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9E85" w14:textId="72CB177F" w:rsidR="00E51AE5" w:rsidRPr="00F36D7D" w:rsidRDefault="009961E9" w:rsidP="00D13431">
      <w:pPr>
        <w:shd w:val="clear" w:color="auto" w:fill="1E3A5F"/>
        <w:tabs>
          <w:tab w:val="left" w:pos="284"/>
        </w:tabs>
        <w:jc w:val="both"/>
        <w:rPr>
          <w:rFonts w:cs="Times New Roman"/>
          <w:b/>
          <w:bCs/>
          <w:color w:val="FFFFFF" w:themeColor="background1"/>
          <w:szCs w:val="24"/>
        </w:rPr>
      </w:pPr>
      <w:bookmarkStart w:id="0" w:name="_Toc225016245"/>
      <w:r w:rsidRPr="00F36D7D">
        <w:rPr>
          <w:rFonts w:cs="Times New Roman"/>
          <w:b/>
          <w:bCs/>
          <w:color w:val="FFFFFF" w:themeColor="background1"/>
          <w:szCs w:val="24"/>
        </w:rPr>
        <w:t>CHƯƠNG I</w:t>
      </w:r>
      <w:r w:rsidR="00C75FD3" w:rsidRPr="00F36D7D">
        <w:rPr>
          <w:rFonts w:cs="Times New Roman"/>
          <w:b/>
          <w:bCs/>
          <w:color w:val="FFFFFF" w:themeColor="background1"/>
          <w:szCs w:val="24"/>
        </w:rPr>
        <w:t>I</w:t>
      </w:r>
      <w:r w:rsidRPr="00F36D7D">
        <w:rPr>
          <w:rFonts w:cs="Times New Roman"/>
          <w:b/>
          <w:bCs/>
          <w:color w:val="FFFFFF" w:themeColor="background1"/>
          <w:szCs w:val="24"/>
        </w:rPr>
        <w:t xml:space="preserve">. </w:t>
      </w:r>
      <w:r w:rsidR="00C75FD3" w:rsidRPr="00F36D7D">
        <w:rPr>
          <w:rFonts w:cs="Times New Roman"/>
          <w:b/>
          <w:bCs/>
          <w:color w:val="FFFFFF" w:themeColor="background1"/>
          <w:szCs w:val="24"/>
        </w:rPr>
        <w:t>KHÍ LÍ TƯỞNG</w:t>
      </w:r>
      <w:r w:rsidR="004A1F65" w:rsidRPr="00F36D7D">
        <w:rPr>
          <w:rFonts w:cs="Times New Roman"/>
          <w:b/>
          <w:bCs/>
          <w:color w:val="FFFFFF" w:themeColor="background1"/>
          <w:szCs w:val="24"/>
        </w:rPr>
        <w:t xml:space="preserve"> - </w:t>
      </w:r>
      <w:r w:rsidRPr="00F36D7D">
        <w:rPr>
          <w:rFonts w:cs="Times New Roman"/>
          <w:b/>
          <w:bCs/>
          <w:color w:val="FFFFFF" w:themeColor="background1"/>
          <w:szCs w:val="24"/>
        </w:rPr>
        <w:t>TÓM TẮT LÝ THUYẾT VÀ MỞ RỘNG</w:t>
      </w:r>
      <w:bookmarkEnd w:id="0"/>
    </w:p>
    <w:p w14:paraId="76BC5ADF" w14:textId="6459E4AD" w:rsidR="008A5A94" w:rsidRPr="00F36D7D" w:rsidRDefault="008A5A94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468246099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color w:val="auto"/>
        </w:rPr>
      </w:sdtEndPr>
      <w:sdtContent>
        <w:p w14:paraId="61327C45" w14:textId="03C2FD65" w:rsidR="00E919D9" w:rsidRPr="00F36D7D" w:rsidRDefault="00D13431" w:rsidP="00D13431">
          <w:pPr>
            <w:pStyle w:val="TOCHeading"/>
            <w:tabs>
              <w:tab w:val="left" w:pos="284"/>
            </w:tabs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36D7D">
            <w:rPr>
              <w:rFonts w:ascii="Times New Roman" w:hAnsi="Times New Roman" w:cs="Times New Roman"/>
              <w:b/>
              <w:bCs/>
              <w:sz w:val="24"/>
              <w:szCs w:val="24"/>
            </w:rPr>
            <w:t>MỤC LỤC</w:t>
          </w:r>
        </w:p>
        <w:p w14:paraId="77CD7E69" w14:textId="6CEBD9F3" w:rsidR="008A5CD5" w:rsidRDefault="00E919D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r w:rsidRPr="00F36D7D">
            <w:rPr>
              <w:szCs w:val="24"/>
            </w:rPr>
            <w:fldChar w:fldCharType="begin"/>
          </w:r>
          <w:r w:rsidRPr="00F36D7D">
            <w:rPr>
              <w:szCs w:val="24"/>
            </w:rPr>
            <w:instrText xml:space="preserve"> TOC \o "1-3" \h \z \u </w:instrText>
          </w:r>
          <w:r w:rsidRPr="00F36D7D">
            <w:rPr>
              <w:szCs w:val="24"/>
            </w:rPr>
            <w:fldChar w:fldCharType="separate"/>
          </w:r>
          <w:hyperlink w:anchor="_Toc234013009" w:history="1">
            <w:r w:rsidR="008A5CD5" w:rsidRPr="00552776">
              <w:rPr>
                <w:rStyle w:val="Hyperlink"/>
              </w:rPr>
              <w:t>BÀI 8. MÔ HÌNH ĐỘNG HỌC PHÂN TỬ CHẤT KHÍ</w:t>
            </w:r>
            <w:r w:rsidR="008A5CD5">
              <w:rPr>
                <w:webHidden/>
              </w:rPr>
              <w:tab/>
            </w:r>
            <w:r w:rsidR="008A5CD5">
              <w:rPr>
                <w:webHidden/>
              </w:rPr>
              <w:fldChar w:fldCharType="begin"/>
            </w:r>
            <w:r w:rsidR="008A5CD5">
              <w:rPr>
                <w:webHidden/>
              </w:rPr>
              <w:instrText xml:space="preserve"> PAGEREF _Toc234013009 \h </w:instrText>
            </w:r>
            <w:r w:rsidR="008A5CD5">
              <w:rPr>
                <w:webHidden/>
              </w:rPr>
            </w:r>
            <w:r w:rsidR="008A5CD5">
              <w:rPr>
                <w:webHidden/>
              </w:rPr>
              <w:fldChar w:fldCharType="separate"/>
            </w:r>
            <w:r w:rsidR="008A5CD5">
              <w:rPr>
                <w:webHidden/>
              </w:rPr>
              <w:t>4</w:t>
            </w:r>
            <w:r w:rsidR="008A5CD5">
              <w:rPr>
                <w:webHidden/>
              </w:rPr>
              <w:fldChar w:fldCharType="end"/>
            </w:r>
          </w:hyperlink>
        </w:p>
        <w:p w14:paraId="217780DA" w14:textId="5C3CCE7F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10" w:history="1">
            <w:r w:rsidRPr="00552776">
              <w:rPr>
                <w:rStyle w:val="Hyperlink"/>
              </w:rPr>
              <w:t>I. TÓM TẮT LÝ THUYẾT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096E4AB" w14:textId="35C6C38D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11" w:history="1">
            <w:r w:rsidRPr="00552776">
              <w:rPr>
                <w:rStyle w:val="Hyperlink"/>
                <w:rFonts w:cs="Times New Roman"/>
                <w:noProof/>
              </w:rPr>
              <w:t>1. Chất khí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F33D0" w14:textId="728D8590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12" w:history="1">
            <w:r w:rsidRPr="00552776">
              <w:rPr>
                <w:rStyle w:val="Hyperlink"/>
                <w:rFonts w:cs="Times New Roman"/>
                <w:noProof/>
              </w:rPr>
              <w:t>2. Mô hình động học phân tử chất khí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3752D" w14:textId="3FBA6D7E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13" w:history="1">
            <w:r w:rsidRPr="00552776">
              <w:rPr>
                <w:rStyle w:val="Hyperlink"/>
                <w:rFonts w:cs="Times New Roman"/>
                <w:noProof/>
              </w:rPr>
              <w:t>3. Chuyển động nhiệt của phân tử khí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B310A5" w14:textId="280416B4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14" w:history="1">
            <w:r w:rsidRPr="00552776">
              <w:rPr>
                <w:rStyle w:val="Hyperlink"/>
                <w:rFonts w:cs="Times New Roman"/>
                <w:noProof/>
              </w:rPr>
              <w:t>4. Khí lí tưởng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9266DB" w14:textId="38EB71C8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15" w:history="1">
            <w:r w:rsidRPr="00552776">
              <w:rPr>
                <w:rStyle w:val="Hyperlink"/>
                <w:rFonts w:cs="Times New Roman"/>
                <w:noProof/>
              </w:rPr>
              <w:t>5. Ý nghĩa của mô hình động học phân tử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09C07" w14:textId="27005E5D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16" w:history="1">
            <w:r w:rsidRPr="00552776">
              <w:rPr>
                <w:rStyle w:val="Hyperlink"/>
              </w:rPr>
              <w:t>II. HIỂU SÂU BẢN CHẤT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DEE826B" w14:textId="703E0EA5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17" w:history="1">
            <w:r w:rsidRPr="00552776">
              <w:rPr>
                <w:rStyle w:val="Hyperlink"/>
              </w:rPr>
              <w:t>III. GHI NHỚ NHANH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20E46D2" w14:textId="72EAFEC6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18" w:history="1">
            <w:r w:rsidRPr="00552776">
              <w:rPr>
                <w:rStyle w:val="Hyperlink"/>
              </w:rPr>
              <w:t>IV. LƯU Ý CHO HỌC SINH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8BFBB2F" w14:textId="07DD02CA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19" w:history="1">
            <w:r w:rsidRPr="00552776">
              <w:rPr>
                <w:rStyle w:val="Hyperlink"/>
              </w:rPr>
              <w:t>BÀI 9. ĐỊNH LUẬT BOYLE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E7CCC32" w14:textId="326BF322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20" w:history="1">
            <w:r w:rsidRPr="00552776">
              <w:rPr>
                <w:rStyle w:val="Hyperlink"/>
              </w:rPr>
              <w:t>I. TÓM TẮT LÝ THUYẾT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4B27701" w14:textId="30D33CCB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21" w:history="1">
            <w:r w:rsidRPr="00552776">
              <w:rPr>
                <w:rStyle w:val="Hyperlink"/>
                <w:rFonts w:cs="Times New Roman"/>
                <w:noProof/>
              </w:rPr>
              <w:t>1. Khảo sát sự phụ thuộc giữa áp suất và thể tích của một lượng khí xác định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C16DD" w14:textId="70E99410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22" w:history="1">
            <w:r w:rsidRPr="00552776">
              <w:rPr>
                <w:rStyle w:val="Hyperlink"/>
                <w:rFonts w:cs="Times New Roman"/>
                <w:noProof/>
              </w:rPr>
              <w:t>2. Định luật Boyle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5EA4A" w14:textId="3A9B996E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23" w:history="1">
            <w:r w:rsidRPr="00552776">
              <w:rPr>
                <w:rStyle w:val="Hyperlink"/>
                <w:rFonts w:cs="Times New Roman"/>
                <w:noProof/>
              </w:rPr>
              <w:t>3. Quá trình đẳng nhiệt và đường đẳng nhiệt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9CFBC" w14:textId="5A0A7239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24" w:history="1">
            <w:r w:rsidRPr="00552776">
              <w:rPr>
                <w:rStyle w:val="Hyperlink"/>
                <w:rFonts w:cs="Times New Roman"/>
                <w:noProof/>
              </w:rPr>
              <w:t>4. Các đặc điểm của đường đẳng nhiệt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731146" w14:textId="15561FF3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25" w:history="1">
            <w:r w:rsidRPr="00552776">
              <w:rPr>
                <w:rStyle w:val="Hyperlink"/>
                <w:rFonts w:cs="Times New Roman"/>
                <w:noProof/>
              </w:rPr>
              <w:t>5. Điều kiện áp dụng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A8A31" w14:textId="3BE4E864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26" w:history="1">
            <w:r w:rsidRPr="00552776">
              <w:rPr>
                <w:rStyle w:val="Hyperlink"/>
              </w:rPr>
              <w:t>II. HIỂU SÂU BẢN CHẤT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B443285" w14:textId="32CB36BE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27" w:history="1">
            <w:r w:rsidRPr="00552776">
              <w:rPr>
                <w:rStyle w:val="Hyperlink"/>
              </w:rPr>
              <w:t>III. GHI NHỚ NHANH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253056A" w14:textId="4EB3D55A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28" w:history="1">
            <w:r w:rsidRPr="00552776">
              <w:rPr>
                <w:rStyle w:val="Hyperlink"/>
              </w:rPr>
              <w:t>IV. LƯU Ý CHO HỌC SINH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60378F8" w14:textId="57F2488B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29" w:history="1">
            <w:r w:rsidRPr="00552776">
              <w:rPr>
                <w:rStyle w:val="Hyperlink"/>
              </w:rPr>
              <w:t>BÀI 10. ĐỊNH LUẬT CHARLES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E44842E" w14:textId="1B27ABEF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30" w:history="1">
            <w:r w:rsidRPr="00552776">
              <w:rPr>
                <w:rStyle w:val="Hyperlink"/>
              </w:rPr>
              <w:t>I. TÓM TẮT LÝ THUYẾT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58FBA7E" w14:textId="60C8863A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31" w:history="1">
            <w:r w:rsidRPr="00552776">
              <w:rPr>
                <w:rStyle w:val="Hyperlink"/>
                <w:rFonts w:cs="Times New Roman"/>
                <w:noProof/>
              </w:rPr>
              <w:t>1. Quá trình đẳng áp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24F2F" w14:textId="2AC0A792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32" w:history="1">
            <w:r w:rsidRPr="00552776">
              <w:rPr>
                <w:rStyle w:val="Hyperlink"/>
                <w:rFonts w:cs="Times New Roman"/>
                <w:noProof/>
              </w:rPr>
              <w:t>2. Định luật Charles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4AEFE" w14:textId="02EDC650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33" w:history="1">
            <w:r w:rsidRPr="00552776">
              <w:rPr>
                <w:rStyle w:val="Hyperlink"/>
                <w:rFonts w:cs="Times New Roman"/>
                <w:noProof/>
              </w:rPr>
              <w:t>3. Nhiệt độ tuyệt đối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A15D9" w14:textId="2E5A2E58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34" w:history="1">
            <w:r w:rsidRPr="00552776">
              <w:rPr>
                <w:rStyle w:val="Hyperlink"/>
                <w:noProof/>
              </w:rPr>
              <w:t>4. Đường đẳng áp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4FBEC" w14:textId="19E3CF15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35" w:history="1">
            <w:r w:rsidRPr="00552776">
              <w:rPr>
                <w:rStyle w:val="Hyperlink"/>
                <w:rFonts w:cs="Times New Roman"/>
                <w:noProof/>
              </w:rPr>
              <w:t>5. Các đặc điểm của đường đẳng áp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181A0" w14:textId="42345164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36" w:history="1">
            <w:r w:rsidRPr="00552776">
              <w:rPr>
                <w:rStyle w:val="Hyperlink"/>
                <w:rFonts w:cs="Times New Roman"/>
                <w:noProof/>
              </w:rPr>
              <w:t>6. Điều kiện áp dụng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69863" w14:textId="1E08AEFD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37" w:history="1">
            <w:r w:rsidRPr="00552776">
              <w:rPr>
                <w:rStyle w:val="Hyperlink"/>
              </w:rPr>
              <w:t>II. HIỂU SÂU BẢN CHẤT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6D0EFD1" w14:textId="501BC2BD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38" w:history="1">
            <w:r w:rsidRPr="00552776">
              <w:rPr>
                <w:rStyle w:val="Hyperlink"/>
              </w:rPr>
              <w:t>III. GHI NHỚ NHANH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88D2DD2" w14:textId="383D8730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39" w:history="1">
            <w:r w:rsidRPr="00552776">
              <w:rPr>
                <w:rStyle w:val="Hyperlink"/>
              </w:rPr>
              <w:t>IV. LƯU Ý CHO HỌC SINH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B23A5BB" w14:textId="3A0F670D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40" w:history="1">
            <w:r w:rsidRPr="00552776">
              <w:rPr>
                <w:rStyle w:val="Hyperlink"/>
              </w:rPr>
              <w:t>BÀI 11. PHƯƠNG TRÌNH TRẠNG THÁI CỦA KHÍ LÍ TƯỞNG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199EBF9" w14:textId="6E103673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41" w:history="1">
            <w:r w:rsidRPr="00552776">
              <w:rPr>
                <w:rStyle w:val="Hyperlink"/>
              </w:rPr>
              <w:t>I. TÓM TẮT LÝ THUYẾT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8FE7ECF" w14:textId="1D7FCFD5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42" w:history="1">
            <w:r w:rsidRPr="00552776">
              <w:rPr>
                <w:rStyle w:val="Hyperlink"/>
                <w:rFonts w:cs="Times New Roman"/>
                <w:noProof/>
              </w:rPr>
              <w:t>1. Trạng thái của một lượng khí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538C62" w14:textId="10540C9D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43" w:history="1">
            <w:r w:rsidRPr="00552776">
              <w:rPr>
                <w:rStyle w:val="Hyperlink"/>
                <w:rFonts w:cs="Times New Roman"/>
                <w:noProof/>
              </w:rPr>
              <w:t>2. Phương trình trạng thái của khí lí tưởng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D8CD9" w14:textId="2AA2328E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44" w:history="1">
            <w:r w:rsidRPr="00552776">
              <w:rPr>
                <w:rStyle w:val="Hyperlink"/>
              </w:rPr>
              <w:t>4. Phương trình Clapeyron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A516DC6" w14:textId="0E086222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45" w:history="1">
            <w:r w:rsidRPr="00552776">
              <w:rPr>
                <w:rStyle w:val="Hyperlink"/>
                <w:rFonts w:cs="Times New Roman"/>
                <w:noProof/>
              </w:rPr>
              <w:t>3. Mối liên hệ với các định luật chất khí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D1208" w14:textId="6ADEE337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46" w:history="1">
            <w:r w:rsidRPr="00552776">
              <w:rPr>
                <w:rStyle w:val="Hyperlink"/>
                <w:rFonts w:cs="Times New Roman"/>
                <w:noProof/>
              </w:rPr>
              <w:t>4. Liên hệ giữa các trạng thái của khí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D99339" w14:textId="6AD631FE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47" w:history="1">
            <w:r w:rsidRPr="00552776">
              <w:rPr>
                <w:rStyle w:val="Hyperlink"/>
                <w:rFonts w:cs="Times New Roman"/>
                <w:noProof/>
              </w:rPr>
              <w:t>5. Điều kiện áp dụng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F1D522" w14:textId="23FB07EE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48" w:history="1">
            <w:r w:rsidRPr="00552776">
              <w:rPr>
                <w:rStyle w:val="Hyperlink"/>
                <w:noProof/>
              </w:rPr>
              <w:t>6. Sơ đồ liên hệ các định luật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A7AFA" w14:textId="78B41B42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49" w:history="1">
            <w:r w:rsidRPr="00552776">
              <w:rPr>
                <w:rStyle w:val="Hyperlink"/>
              </w:rPr>
              <w:t>II. HIỂU SÂU BẢN CHẤT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59CABF3" w14:textId="3ADF7A19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50" w:history="1">
            <w:r w:rsidRPr="00552776">
              <w:rPr>
                <w:rStyle w:val="Hyperlink"/>
              </w:rPr>
              <w:t>III. GHI NHỚ NHANH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67D6F07" w14:textId="1FBB3AAA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51" w:history="1">
            <w:r w:rsidRPr="00552776">
              <w:rPr>
                <w:rStyle w:val="Hyperlink"/>
              </w:rPr>
              <w:t>IV. LƯU Ý CHO HỌC SINH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5195302" w14:textId="0DED4188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52" w:history="1">
            <w:r w:rsidRPr="00552776">
              <w:rPr>
                <w:rStyle w:val="Hyperlink"/>
              </w:rPr>
              <w:t>BÀI 12. ÁP SUẤT KHÍ THEO MÔ HÌNH ĐỘNG HỌC PHÂN TỬ. QUAN HỆ GIỮA ĐỘNG NĂNG PHÂN TỬ VÀ NHIỆT ĐỘ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7924A1E" w14:textId="75F74234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53" w:history="1">
            <w:r w:rsidRPr="00552776">
              <w:rPr>
                <w:rStyle w:val="Hyperlink"/>
              </w:rPr>
              <w:t>I. TÓM TẮT LÝ THUYẾT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2324B4C" w14:textId="6DBD1C92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54" w:history="1">
            <w:r w:rsidRPr="00552776">
              <w:rPr>
                <w:rStyle w:val="Hyperlink"/>
                <w:rFonts w:cs="Times New Roman"/>
                <w:noProof/>
              </w:rPr>
              <w:t>1. Nguyên nhân gây ra áp suất chất khí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F79C1" w14:textId="4D690B33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55" w:history="1">
            <w:r w:rsidRPr="00552776">
              <w:rPr>
                <w:rStyle w:val="Hyperlink"/>
                <w:rFonts w:cs="Times New Roman"/>
                <w:noProof/>
              </w:rPr>
              <w:t>2. Các yếu tố ảnh hưởng đến áp suất chất khí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E9E1C" w14:textId="08C1CF54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56" w:history="1">
            <w:r w:rsidRPr="00552776">
              <w:rPr>
                <w:rStyle w:val="Hyperlink"/>
                <w:rFonts w:cs="Times New Roman"/>
                <w:noProof/>
              </w:rPr>
              <w:t>3. Động năng chuyển động nhiệt của phân tử khí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44619" w14:textId="1C2B42F5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57" w:history="1">
            <w:r w:rsidRPr="00552776">
              <w:rPr>
                <w:rStyle w:val="Hyperlink"/>
                <w:rFonts w:cs="Times New Roman"/>
                <w:noProof/>
              </w:rPr>
              <w:t>4. Quan hệ giữa động năng phân tử và nhiệt độ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23A8D" w14:textId="1CADBDCC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58" w:history="1">
            <w:r w:rsidRPr="00552776">
              <w:rPr>
                <w:rStyle w:val="Hyperlink"/>
                <w:rFonts w:cs="Times New Roman"/>
                <w:noProof/>
              </w:rPr>
              <w:t>5. Ý nghĩa vật lí của nhiệt độ tuyệt đối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BCE44C" w14:textId="36D16B34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59" w:history="1">
            <w:r w:rsidRPr="00552776">
              <w:rPr>
                <w:rStyle w:val="Hyperlink"/>
                <w:rFonts w:cs="Times New Roman"/>
                <w:noProof/>
              </w:rPr>
              <w:t>6. Mối liên hệ giữa áp suất và nhiệt độ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F36D6" w14:textId="79983AB4" w:rsidR="008A5CD5" w:rsidRDefault="008A5CD5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013060" w:history="1">
            <w:r w:rsidRPr="00552776">
              <w:rPr>
                <w:rStyle w:val="Hyperlink"/>
                <w:noProof/>
              </w:rPr>
              <w:t>7. Mở rộng cho học sinh khá giỏi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_Toc234013060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379A11" w14:textId="06C6111D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61" w:history="1">
            <w:r w:rsidRPr="00552776">
              <w:rPr>
                <w:rStyle w:val="Hyperlink"/>
              </w:rPr>
              <w:t>II. HIỂU SÂU BẢN CHẤT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81E4E59" w14:textId="32B81E08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62" w:history="1">
            <w:r w:rsidRPr="00552776">
              <w:rPr>
                <w:rStyle w:val="Hyperlink"/>
              </w:rPr>
              <w:t>III. GHI NHỚ NHANH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DB093CF" w14:textId="251539D7" w:rsidR="008A5CD5" w:rsidRDefault="008A5CD5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013063" w:history="1">
            <w:r w:rsidRPr="00552776">
              <w:rPr>
                <w:rStyle w:val="Hyperlink"/>
              </w:rPr>
              <w:t>IV. LƯU Ý CHO HỌC SINH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_Toc234013063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8D64F09" w14:textId="0A23401F" w:rsidR="00E919D9" w:rsidRPr="00F36D7D" w:rsidRDefault="00E919D9" w:rsidP="00D13431">
          <w:pPr>
            <w:tabs>
              <w:tab w:val="left" w:pos="284"/>
            </w:tabs>
            <w:rPr>
              <w:rFonts w:cs="Times New Roman"/>
              <w:szCs w:val="24"/>
            </w:rPr>
          </w:pPr>
          <w:r w:rsidRPr="00F36D7D">
            <w:rPr>
              <w:rFonts w:cs="Times New Roman"/>
              <w:b/>
              <w:bCs/>
              <w:noProof/>
              <w:szCs w:val="24"/>
            </w:rPr>
            <w:fldChar w:fldCharType="end"/>
          </w:r>
        </w:p>
      </w:sdtContent>
    </w:sdt>
    <w:p w14:paraId="3DB52C3D" w14:textId="159A129A" w:rsidR="00D13431" w:rsidRPr="00F36D7D" w:rsidRDefault="00D13431" w:rsidP="00D13431">
      <w:pP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szCs w:val="24"/>
        </w:rPr>
        <w:br w:type="page"/>
      </w:r>
    </w:p>
    <w:p w14:paraId="51BC6BAD" w14:textId="77777777" w:rsidR="00BB2DD0" w:rsidRPr="00F36D7D" w:rsidRDefault="00BB2DD0" w:rsidP="00F36D7D">
      <w:pPr>
        <w:pStyle w:val="Heading1"/>
        <w:shd w:val="clear" w:color="auto" w:fill="C1E4F5" w:themeFill="accent1" w:themeFillTint="33"/>
        <w:rPr>
          <w:color w:val="EE0000"/>
        </w:rPr>
      </w:pPr>
      <w:bookmarkStart w:id="1" w:name="_Toc234013009"/>
      <w:r w:rsidRPr="00F36D7D">
        <w:rPr>
          <w:color w:val="EE0000"/>
        </w:rPr>
        <w:lastRenderedPageBreak/>
        <w:t>BÀI 8. MÔ HÌNH ĐỘNG HỌC PHÂN TỬ CHẤT KHÍ</w:t>
      </w:r>
      <w:bookmarkEnd w:id="1"/>
    </w:p>
    <w:p w14:paraId="18BA1BE8" w14:textId="77777777" w:rsidR="00D13431" w:rsidRPr="00F36D7D" w:rsidRDefault="00D13431" w:rsidP="00D13431">
      <w:pPr>
        <w:pStyle w:val="Heading1"/>
        <w:tabs>
          <w:tab w:val="left" w:pos="284"/>
        </w:tabs>
        <w:rPr>
          <w:rFonts w:cs="Times New Roman"/>
          <w:szCs w:val="24"/>
        </w:rPr>
      </w:pPr>
    </w:p>
    <w:p w14:paraId="447BAC0E" w14:textId="69FC8D00" w:rsidR="00BB2DD0" w:rsidRPr="00F36D7D" w:rsidRDefault="00BB2DD0" w:rsidP="00D13431">
      <w:pPr>
        <w:pStyle w:val="Heading1"/>
        <w:tabs>
          <w:tab w:val="left" w:pos="284"/>
        </w:tabs>
        <w:rPr>
          <w:rFonts w:cs="Times New Roman"/>
          <w:szCs w:val="24"/>
        </w:rPr>
      </w:pPr>
      <w:bookmarkStart w:id="2" w:name="_Toc234013010"/>
      <w:r w:rsidRPr="00F36D7D">
        <w:rPr>
          <w:rFonts w:cs="Times New Roman"/>
          <w:szCs w:val="24"/>
        </w:rPr>
        <w:t>I. TÓM TẮT LÝ THUYẾT</w:t>
      </w:r>
      <w:bookmarkEnd w:id="2"/>
    </w:p>
    <w:p w14:paraId="5784779E" w14:textId="77777777" w:rsidR="00BB2DD0" w:rsidRPr="00F36D7D" w:rsidRDefault="00BB2DD0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3" w:name="_Toc234013011"/>
      <w:r w:rsidRPr="00F36D7D">
        <w:rPr>
          <w:rFonts w:cs="Times New Roman"/>
          <w:szCs w:val="24"/>
        </w:rPr>
        <w:t>1. Chất khí</w:t>
      </w:r>
      <w:bookmarkEnd w:id="3"/>
    </w:p>
    <w:p w14:paraId="0FEDBCC5" w14:textId="5ACE7A55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Chất khí không có hình dạng riêng và thể tích riêng, luôn chiếm toàn bộ thể tích của bình chứa.</w:t>
      </w:r>
    </w:p>
    <w:p w14:paraId="2E6F9946" w14:textId="04ECF532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Khoảng cách giữa các phân tử khí lớn hơn nhiều lần kích thước của chúng.</w:t>
      </w:r>
    </w:p>
    <w:p w14:paraId="0A57E5C1" w14:textId="0A021703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Do khoảng cách lớn nên lực tương tác giữa các phân tử khí rất nhỏ.</w:t>
      </w:r>
    </w:p>
    <w:p w14:paraId="6915CFFD" w14:textId="74AA8CA2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Chất khí dễ nén và dễ giãn nở vì khoảng cách giữa các phân tử rất lớn.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9"/>
        <w:gridCol w:w="3113"/>
      </w:tblGrid>
      <w:tr w:rsidR="00A53943" w:rsidRPr="00F36D7D" w14:paraId="66D1CF23" w14:textId="77777777" w:rsidTr="00A53943">
        <w:trPr>
          <w:jc w:val="center"/>
        </w:trPr>
        <w:tc>
          <w:tcPr>
            <w:tcW w:w="3113" w:type="dxa"/>
          </w:tcPr>
          <w:p w14:paraId="09EAEB95" w14:textId="3FE09122" w:rsidR="00A53943" w:rsidRPr="00F36D7D" w:rsidRDefault="00A53943" w:rsidP="00A5394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</w:rPr>
            </w:pPr>
            <w:r w:rsidRPr="00F36D7D">
              <w:rPr>
                <w:rFonts w:ascii="Times New Roman" w:hAnsi="Times New Roman" w:cs="Times New Roman"/>
                <w:noProof/>
                <w:color w:val="CC3300"/>
                <w:sz w:val="24"/>
                <w:szCs w:val="24"/>
              </w:rPr>
              <w:drawing>
                <wp:inline distT="0" distB="0" distL="0" distR="0" wp14:anchorId="252CA770" wp14:editId="177C552F">
                  <wp:extent cx="1557430" cy="1099524"/>
                  <wp:effectExtent l="0" t="0" r="5080" b="5715"/>
                  <wp:docPr id="13572290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22902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02" cy="1125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1B994" w14:textId="38E2F1D9" w:rsidR="00A53943" w:rsidRPr="00F36D7D" w:rsidRDefault="00A53943" w:rsidP="00A53943">
            <w:pPr>
              <w:tabs>
                <w:tab w:val="left" w:pos="284"/>
              </w:tabs>
              <w:ind w:left="284"/>
              <w:jc w:val="both"/>
              <w:rPr>
                <w:rFonts w:ascii="Times New Roman" w:hAnsi="Times New Roman" w:cs="Times New Roman"/>
                <w:color w:val="CC3300"/>
                <w:sz w:val="24"/>
                <w:szCs w:val="24"/>
              </w:rPr>
            </w:pPr>
            <w:r w:rsidRPr="00F36D7D">
              <w:rPr>
                <w:rFonts w:ascii="Times New Roman" w:hAnsi="Times New Roman" w:cs="Times New Roman"/>
                <w:sz w:val="24"/>
                <w:szCs w:val="24"/>
              </w:rPr>
              <w:t xml:space="preserve">Chất rắn: các hạt sít nhau. </w:t>
            </w:r>
          </w:p>
        </w:tc>
        <w:tc>
          <w:tcPr>
            <w:tcW w:w="3119" w:type="dxa"/>
          </w:tcPr>
          <w:p w14:paraId="30C78BB5" w14:textId="27233376" w:rsidR="00A53943" w:rsidRPr="00F36D7D" w:rsidRDefault="00A53943" w:rsidP="00A5394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</w:rPr>
            </w:pPr>
            <w:r w:rsidRPr="00F36D7D">
              <w:rPr>
                <w:rFonts w:ascii="Times New Roman" w:hAnsi="Times New Roman" w:cs="Times New Roman"/>
                <w:color w:val="CC3300"/>
                <w:sz w:val="24"/>
                <w:szCs w:val="24"/>
              </w:rPr>
              <w:drawing>
                <wp:inline distT="0" distB="0" distL="0" distR="0" wp14:anchorId="0C79F75C" wp14:editId="7BB6FDE4">
                  <wp:extent cx="1358340" cy="1099185"/>
                  <wp:effectExtent l="0" t="0" r="0" b="5715"/>
                  <wp:docPr id="19565974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59748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358" cy="1115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95DCC" w14:textId="4E731A5F" w:rsidR="00A53943" w:rsidRPr="00F36D7D" w:rsidRDefault="00A53943" w:rsidP="00A53943">
            <w:pPr>
              <w:tabs>
                <w:tab w:val="left" w:pos="284"/>
              </w:tabs>
              <w:ind w:left="284"/>
              <w:jc w:val="both"/>
              <w:rPr>
                <w:rFonts w:ascii="Times New Roman" w:hAnsi="Times New Roman" w:cs="Times New Roman"/>
                <w:color w:val="CC3300"/>
                <w:spacing w:val="-6"/>
                <w:sz w:val="24"/>
                <w:szCs w:val="24"/>
              </w:rPr>
            </w:pPr>
            <w:r w:rsidRPr="00F36D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Chất lỏng: các hạt gần nhau. </w:t>
            </w:r>
          </w:p>
        </w:tc>
        <w:tc>
          <w:tcPr>
            <w:tcW w:w="3113" w:type="dxa"/>
          </w:tcPr>
          <w:p w14:paraId="4302743F" w14:textId="4EA85085" w:rsidR="00A53943" w:rsidRPr="00F36D7D" w:rsidRDefault="00A53943" w:rsidP="00A5394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</w:rPr>
            </w:pPr>
            <w:r w:rsidRPr="00F36D7D">
              <w:rPr>
                <w:rFonts w:ascii="Times New Roman" w:hAnsi="Times New Roman" w:cs="Times New Roman"/>
                <w:color w:val="CC3300"/>
                <w:sz w:val="24"/>
                <w:szCs w:val="24"/>
              </w:rPr>
              <w:drawing>
                <wp:inline distT="0" distB="0" distL="0" distR="0" wp14:anchorId="2A25DEE7" wp14:editId="3732FDD9">
                  <wp:extent cx="1514510" cy="1055082"/>
                  <wp:effectExtent l="0" t="0" r="0" b="0"/>
                  <wp:docPr id="4700164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01640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30" cy="1066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03EB0" w14:textId="30C79B3C" w:rsidR="00A53943" w:rsidRPr="00F36D7D" w:rsidRDefault="00A53943" w:rsidP="00A53943">
            <w:pPr>
              <w:tabs>
                <w:tab w:val="left" w:pos="284"/>
              </w:tabs>
              <w:ind w:left="284"/>
              <w:jc w:val="both"/>
              <w:rPr>
                <w:rFonts w:ascii="Times New Roman" w:hAnsi="Times New Roman" w:cs="Times New Roman"/>
                <w:color w:val="CC3300"/>
                <w:spacing w:val="-10"/>
                <w:sz w:val="24"/>
                <w:szCs w:val="24"/>
              </w:rPr>
            </w:pPr>
            <w:r w:rsidRPr="00F36D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Chất khí: các hạt cách xa nhau.</w:t>
            </w:r>
          </w:p>
        </w:tc>
      </w:tr>
    </w:tbl>
    <w:p w14:paraId="04D90391" w14:textId="77777777" w:rsidR="00BB2DD0" w:rsidRPr="00F36D7D" w:rsidRDefault="00BB2DD0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4" w:name="_Toc234013012"/>
      <w:r w:rsidRPr="00F36D7D">
        <w:rPr>
          <w:rFonts w:cs="Times New Roman"/>
          <w:szCs w:val="24"/>
        </w:rPr>
        <w:t>2. Mô hình động học phân tử chất khí</w:t>
      </w:r>
      <w:bookmarkEnd w:id="4"/>
    </w:p>
    <w:p w14:paraId="146A7F4F" w14:textId="77777777" w:rsidR="00BB2DD0" w:rsidRPr="00F36D7D" w:rsidRDefault="00BB2DD0" w:rsidP="00D13431">
      <w:pPr>
        <w:tabs>
          <w:tab w:val="left" w:pos="284"/>
        </w:tabs>
        <w:jc w:val="both"/>
        <w:rPr>
          <w:rFonts w:cs="Times New Roman"/>
          <w:b/>
          <w:bCs/>
          <w:color w:val="CC3300"/>
          <w:szCs w:val="24"/>
        </w:rPr>
      </w:pPr>
      <w:r w:rsidRPr="00F36D7D">
        <w:rPr>
          <w:rFonts w:cs="Times New Roman"/>
          <w:b/>
          <w:bCs/>
          <w:color w:val="CC3300"/>
          <w:szCs w:val="24"/>
        </w:rPr>
        <w:t>Mô hình động học phân tử chất khí được xây dựng dựa trên các giả thuyết:</w:t>
      </w:r>
    </w:p>
    <w:p w14:paraId="54A2C4ED" w14:textId="78369885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Chất khí được cấu tạo từ các phân tử riêng biệt.</w:t>
      </w:r>
    </w:p>
    <w:p w14:paraId="0369A007" w14:textId="6F41D383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Các phân tử khí luôn chuyển động hỗn loạn không ngừng.</w:t>
      </w:r>
    </w:p>
    <w:p w14:paraId="062CDD8D" w14:textId="2AE92D88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Kích thước của các phân tử rất nhỏ so với khoảng cách giữa chúng.</w:t>
      </w:r>
    </w:p>
    <w:p w14:paraId="023C15C3" w14:textId="4C9A44B1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Giữa các phân tử có lực tương tác rất nhỏ nên trong phần lớn thời gian chuyển động có thể bỏ qua lực tương tác này.</w:t>
      </w:r>
    </w:p>
    <w:p w14:paraId="561B7B68" w14:textId="160D5997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Các va chạm giữa các phân tử với nhau và với thành bình được coi là va chạm đàn hồi.</w:t>
      </w:r>
    </w:p>
    <w:p w14:paraId="775A2D01" w14:textId="77777777" w:rsidR="00BB2DD0" w:rsidRPr="00F36D7D" w:rsidRDefault="00BB2DD0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5" w:name="_Toc234013013"/>
      <w:r w:rsidRPr="00F36D7D">
        <w:rPr>
          <w:rFonts w:cs="Times New Roman"/>
          <w:szCs w:val="24"/>
        </w:rPr>
        <w:t>3. Chuyển động nhiệt của phân tử khí</w:t>
      </w:r>
      <w:bookmarkEnd w:id="5"/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546"/>
      </w:tblGrid>
      <w:tr w:rsidR="00336D24" w:rsidRPr="00F36D7D" w14:paraId="352D0CEA" w14:textId="77777777" w:rsidTr="00336D24">
        <w:tc>
          <w:tcPr>
            <w:tcW w:w="6946" w:type="dxa"/>
          </w:tcPr>
          <w:p w14:paraId="57636959" w14:textId="77777777" w:rsidR="00336D24" w:rsidRPr="00F36D7D" w:rsidRDefault="00336D24" w:rsidP="00336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D7D">
              <w:rPr>
                <w:rFonts w:cs="Times New Roman"/>
                <w:b/>
                <w:color w:val="CC3300"/>
                <w:sz w:val="24"/>
                <w:szCs w:val="24"/>
              </w:rPr>
              <w:t>•</w:t>
            </w:r>
            <w:r w:rsidRPr="00F36D7D">
              <w:rPr>
                <w:rFonts w:cs="Times New Roman"/>
                <w:b/>
                <w:color w:val="CC3300"/>
                <w:sz w:val="24"/>
                <w:szCs w:val="24"/>
              </w:rPr>
              <w:t xml:space="preserve"> </w:t>
            </w:r>
            <w:r w:rsidRPr="00F36D7D">
              <w:rPr>
                <w:rFonts w:ascii="Times New Roman" w:hAnsi="Times New Roman" w:cs="Times New Roman"/>
                <w:sz w:val="24"/>
                <w:szCs w:val="24"/>
              </w:rPr>
              <w:t>Các phân tử khí chuyển động liên tục theo mọi hướng.</w:t>
            </w:r>
          </w:p>
          <w:p w14:paraId="1BCD5DDE" w14:textId="77777777" w:rsidR="00336D24" w:rsidRPr="00F36D7D" w:rsidRDefault="00336D24" w:rsidP="00336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D7D">
              <w:rPr>
                <w:rFonts w:cs="Times New Roman"/>
                <w:b/>
                <w:color w:val="CC3300"/>
                <w:sz w:val="24"/>
                <w:szCs w:val="24"/>
              </w:rPr>
              <w:t>•</w:t>
            </w:r>
            <w:r w:rsidRPr="00F36D7D">
              <w:rPr>
                <w:rFonts w:cs="Times New Roman"/>
                <w:b/>
                <w:color w:val="CC3300"/>
                <w:sz w:val="24"/>
                <w:szCs w:val="24"/>
              </w:rPr>
              <w:t xml:space="preserve"> </w:t>
            </w:r>
            <w:r w:rsidRPr="00F36D7D">
              <w:rPr>
                <w:rFonts w:ascii="Times New Roman" w:hAnsi="Times New Roman" w:cs="Times New Roman"/>
                <w:sz w:val="24"/>
                <w:szCs w:val="24"/>
              </w:rPr>
              <w:t>Sau mỗi lần va chạm, hướng và độ lớn vận tốc của phân tử có thể thay đổi.</w:t>
            </w:r>
          </w:p>
          <w:p w14:paraId="3096BBA8" w14:textId="77777777" w:rsidR="00336D24" w:rsidRPr="00F36D7D" w:rsidRDefault="00336D24" w:rsidP="00336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D7D">
              <w:rPr>
                <w:rFonts w:cs="Times New Roman"/>
                <w:b/>
                <w:color w:val="CC3300"/>
                <w:sz w:val="24"/>
                <w:szCs w:val="24"/>
              </w:rPr>
              <w:t>•</w:t>
            </w:r>
            <w:r w:rsidRPr="00F36D7D">
              <w:rPr>
                <w:rFonts w:cs="Times New Roman"/>
                <w:b/>
                <w:color w:val="CC3300"/>
                <w:sz w:val="24"/>
                <w:szCs w:val="24"/>
              </w:rPr>
              <w:t xml:space="preserve"> </w:t>
            </w:r>
            <w:r w:rsidRPr="00F36D7D">
              <w:rPr>
                <w:rFonts w:ascii="Times New Roman" w:hAnsi="Times New Roman" w:cs="Times New Roman"/>
                <w:sz w:val="24"/>
                <w:szCs w:val="24"/>
              </w:rPr>
              <w:t>Chuyển động của các phân tử mang tính hỗn loạn, ngẫu nhiên.</w:t>
            </w:r>
          </w:p>
          <w:p w14:paraId="146103F6" w14:textId="21A9E3BD" w:rsidR="00336D24" w:rsidRPr="00F36D7D" w:rsidRDefault="00336D24" w:rsidP="00336D24">
            <w:pPr>
              <w:tabs>
                <w:tab w:val="left" w:pos="28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36D7D">
              <w:rPr>
                <w:rFonts w:cs="Times New Roman"/>
                <w:b/>
                <w:color w:val="CC3300"/>
                <w:sz w:val="24"/>
                <w:szCs w:val="24"/>
              </w:rPr>
              <w:t>•</w:t>
            </w:r>
            <w:r w:rsidRPr="00F36D7D">
              <w:rPr>
                <w:rFonts w:cs="Times New Roman"/>
                <w:b/>
                <w:color w:val="CC3300"/>
                <w:sz w:val="24"/>
                <w:szCs w:val="24"/>
              </w:rPr>
              <w:t xml:space="preserve"> </w:t>
            </w:r>
            <w:r w:rsidRPr="00F36D7D">
              <w:rPr>
                <w:rFonts w:ascii="Times New Roman" w:hAnsi="Times New Roman" w:cs="Times New Roman"/>
                <w:sz w:val="24"/>
                <w:szCs w:val="24"/>
              </w:rPr>
              <w:t>Nhiệt độ càng cao thì chuyển động nhiệt của các phân tử càng mạnh.</w:t>
            </w:r>
          </w:p>
        </w:tc>
        <w:tc>
          <w:tcPr>
            <w:tcW w:w="2546" w:type="dxa"/>
          </w:tcPr>
          <w:p w14:paraId="68E1B015" w14:textId="085C6B54" w:rsidR="00336D24" w:rsidRPr="00F36D7D" w:rsidRDefault="00860A75" w:rsidP="00336D24">
            <w:pPr>
              <w:tabs>
                <w:tab w:val="left" w:pos="284"/>
              </w:tabs>
              <w:jc w:val="right"/>
              <w:rPr>
                <w:rFonts w:cs="Times New Roman"/>
                <w:sz w:val="24"/>
                <w:szCs w:val="24"/>
              </w:rPr>
            </w:pPr>
            <w:r w:rsidRPr="00F36D7D">
              <w:rPr>
                <w:rFonts w:cs="Times New Roman"/>
                <w:sz w:val="24"/>
                <w:szCs w:val="24"/>
              </w:rPr>
              <w:drawing>
                <wp:inline distT="0" distB="0" distL="0" distR="0" wp14:anchorId="5C8E17E8" wp14:editId="12006C3E">
                  <wp:extent cx="1176179" cy="1289050"/>
                  <wp:effectExtent l="0" t="0" r="5080" b="6350"/>
                  <wp:docPr id="14405159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51592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192" cy="130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39D6CC" w14:textId="77777777" w:rsidR="00BB2DD0" w:rsidRPr="00F36D7D" w:rsidRDefault="00BB2DD0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6" w:name="_Toc234013014"/>
      <w:r w:rsidRPr="00F36D7D">
        <w:rPr>
          <w:rFonts w:cs="Times New Roman"/>
          <w:szCs w:val="24"/>
        </w:rPr>
        <w:t>4. Khí lí tưởng</w:t>
      </w:r>
      <w:bookmarkEnd w:id="6"/>
    </w:p>
    <w:p w14:paraId="51F246F2" w14:textId="77777777" w:rsidR="00BB2DD0" w:rsidRPr="00F36D7D" w:rsidRDefault="00BB2DD0" w:rsidP="00D13431">
      <w:pPr>
        <w:tabs>
          <w:tab w:val="left" w:pos="284"/>
        </w:tabs>
        <w:jc w:val="both"/>
        <w:rPr>
          <w:rFonts w:cs="Times New Roman"/>
          <w:b/>
          <w:bCs/>
          <w:color w:val="CC3300"/>
          <w:szCs w:val="24"/>
        </w:rPr>
      </w:pPr>
      <w:r w:rsidRPr="00F36D7D">
        <w:rPr>
          <w:rFonts w:cs="Times New Roman"/>
          <w:b/>
          <w:bCs/>
          <w:color w:val="CC3300"/>
          <w:szCs w:val="24"/>
        </w:rPr>
        <w:t>Khí lí tưởng là mô hình khí trong đó:</w:t>
      </w:r>
    </w:p>
    <w:p w14:paraId="56988F0D" w14:textId="4E3E4469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Kích thước các phân tử được coi là không đáng kể so với khoảng cách giữa chúng.</w:t>
      </w:r>
    </w:p>
    <w:p w14:paraId="35B4B719" w14:textId="54688A20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Lực tương tác giữa các phân tử được bỏ qua, trừ trong thời gian va chạm.</w:t>
      </w:r>
    </w:p>
    <w:p w14:paraId="70E0F798" w14:textId="77777777" w:rsidR="00BB2DD0" w:rsidRPr="00F36D7D" w:rsidRDefault="00BB2DD0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Trong thực tế, nhiều chất khí ở áp suất không quá lớn và nhiệt độ không quá thấp có thể được xem gần đúng là khí lí tưởng.</w:t>
      </w:r>
    </w:p>
    <w:p w14:paraId="7D05A71D" w14:textId="77777777" w:rsidR="003E5E86" w:rsidRPr="00F36D7D" w:rsidRDefault="003E5E86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</w:p>
    <w:p w14:paraId="0187874C" w14:textId="77777777" w:rsidR="00BB2DD0" w:rsidRPr="00F36D7D" w:rsidRDefault="00BB2DD0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7" w:name="_Toc234013015"/>
      <w:r w:rsidRPr="00F36D7D">
        <w:rPr>
          <w:rFonts w:cs="Times New Roman"/>
          <w:szCs w:val="24"/>
        </w:rPr>
        <w:lastRenderedPageBreak/>
        <w:t>5. Ý nghĩa của mô hình động học phân tử</w:t>
      </w:r>
      <w:bookmarkEnd w:id="7"/>
    </w:p>
    <w:p w14:paraId="475E1280" w14:textId="7A240494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Giúp giải thích các tính chất của chất khí dựa trên chuyển động của các phân tử.</w:t>
      </w:r>
    </w:p>
    <w:p w14:paraId="7EF89290" w14:textId="28725DD0" w:rsidR="00BB2DD0" w:rsidRPr="00F36D7D" w:rsidRDefault="00D13431" w:rsidP="00D13431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Là cơ sở xây dựng mô hình khí lí tưởng và các định luật chất khí.</w:t>
      </w:r>
    </w:p>
    <w:p w14:paraId="397DB838" w14:textId="77777777" w:rsidR="00BB2DD0" w:rsidRPr="00F36D7D" w:rsidRDefault="00BB2DD0" w:rsidP="00D13431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FFF99"/>
        <w:tabs>
          <w:tab w:val="left" w:pos="284"/>
        </w:tabs>
        <w:rPr>
          <w:rFonts w:cs="Times New Roman"/>
          <w:szCs w:val="24"/>
        </w:rPr>
      </w:pPr>
      <w:bookmarkStart w:id="8" w:name="_Toc234013016"/>
      <w:r w:rsidRPr="00F36D7D">
        <w:rPr>
          <w:rFonts w:cs="Times New Roman"/>
          <w:szCs w:val="24"/>
        </w:rPr>
        <w:t>II. HIỂU SÂU BẢN CHẤT</w:t>
      </w:r>
      <w:bookmarkEnd w:id="8"/>
    </w:p>
    <w:p w14:paraId="271108EC" w14:textId="77777777" w:rsidR="00BB2DD0" w:rsidRPr="00F36D7D" w:rsidRDefault="00BB2DD0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Phần lớn thể tích của chất khí là khoảng trống giữa các phân tử.</w:t>
      </w:r>
    </w:p>
    <w:p w14:paraId="539011A3" w14:textId="77777777" w:rsidR="00BB2DD0" w:rsidRPr="00F36D7D" w:rsidRDefault="00BB2DD0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Chất khí dễ nén hơn chất lỏng và chất rắn vì khoảng cách giữa các phân tử rất lớn.</w:t>
      </w:r>
    </w:p>
    <w:p w14:paraId="59017421" w14:textId="77777777" w:rsidR="00BB2DD0" w:rsidRPr="00F36D7D" w:rsidRDefault="00BB2DD0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Chuyển động nhiệt của các phân tử diễn ra liên tục ngay cả khi chất khí đứng yên so với vật mốc bên ngoài.</w:t>
      </w:r>
    </w:p>
    <w:p w14:paraId="27D0EEA1" w14:textId="77777777" w:rsidR="00BB2DD0" w:rsidRPr="00F36D7D" w:rsidRDefault="00BB2DD0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Trong chất khí, các phân tử chuyển động hỗn loạn theo mọi hướng chứ không chuyển động theo một hướng xác định.</w:t>
      </w:r>
    </w:p>
    <w:p w14:paraId="155F6BC2" w14:textId="77777777" w:rsidR="00BB2DD0" w:rsidRPr="00F36D7D" w:rsidRDefault="00BB2DD0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Khí lí tưởng là mô hình lí thuyết dùng để đơn giản hóa việc nghiên cứu chất khí.</w:t>
      </w:r>
    </w:p>
    <w:p w14:paraId="08B5C014" w14:textId="3AC037E0" w:rsidR="00BB2DD0" w:rsidRPr="00F36D7D" w:rsidRDefault="00BB2DD0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p w14:paraId="3F96877F" w14:textId="77777777" w:rsidR="00BB2DD0" w:rsidRPr="00F36D7D" w:rsidRDefault="00BB2DD0" w:rsidP="00D13431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84E290" w:themeFill="accent3" w:themeFillTint="66"/>
        <w:tabs>
          <w:tab w:val="left" w:pos="284"/>
        </w:tabs>
        <w:rPr>
          <w:rFonts w:cs="Times New Roman"/>
          <w:szCs w:val="24"/>
        </w:rPr>
      </w:pPr>
      <w:bookmarkStart w:id="9" w:name="_Toc234013017"/>
      <w:r w:rsidRPr="00F36D7D">
        <w:rPr>
          <w:rFonts w:cs="Times New Roman"/>
          <w:szCs w:val="24"/>
        </w:rPr>
        <w:t>III. GHI NHỚ NHANH</w:t>
      </w:r>
      <w:bookmarkEnd w:id="9"/>
    </w:p>
    <w:p w14:paraId="0CD8F0E0" w14:textId="1191ED8A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Phân tử khí luôn chuyển động hỗn loạn không ngừng.</w:t>
      </w:r>
    </w:p>
    <w:p w14:paraId="799D7DC4" w14:textId="466FD63F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Khoảng cách giữa các phân tử khí rất lớn.</w:t>
      </w:r>
    </w:p>
    <w:p w14:paraId="29EEB17B" w14:textId="4BA5A6C0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Lực tương tác giữa các phân tử khí rất nhỏ.</w:t>
      </w:r>
    </w:p>
    <w:p w14:paraId="451B771A" w14:textId="2F54843B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Va chạm phân tử được coi là va chạm đàn hồi.</w:t>
      </w:r>
    </w:p>
    <w:p w14:paraId="49B4FBDC" w14:textId="323700D2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 xml:space="preserve">Nhiệt độ càng cao </w:t>
      </w:r>
      <w:r w:rsidR="00BB2DD0" w:rsidRPr="00F36D7D">
        <w:rPr>
          <w:rFonts w:ascii="Cambria Math" w:hAnsi="Cambria Math" w:cs="Cambria Math"/>
          <w:szCs w:val="24"/>
        </w:rPr>
        <w:t>⇒</w:t>
      </w:r>
      <w:r w:rsidR="00BB2DD0" w:rsidRPr="00F36D7D">
        <w:rPr>
          <w:rFonts w:cs="Times New Roman"/>
          <w:szCs w:val="24"/>
        </w:rPr>
        <w:t xml:space="preserve"> chuyển động nhiệt càng mạnh.</w:t>
      </w:r>
    </w:p>
    <w:p w14:paraId="3F2EF17A" w14:textId="177AE2AC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Khí lí tưởng: bỏ qua kích thước phân tử và lực tương tác giữa các phân tử (trừ khi va chạm).</w:t>
      </w:r>
    </w:p>
    <w:p w14:paraId="06F2A4E6" w14:textId="3A926002" w:rsidR="00BB2DD0" w:rsidRPr="00F36D7D" w:rsidRDefault="00BB2DD0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p w14:paraId="25ACBB49" w14:textId="77777777" w:rsidR="00BB2DD0" w:rsidRPr="00F36D7D" w:rsidRDefault="00BB2DD0" w:rsidP="00D13431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6C5AC" w:themeFill="accent2" w:themeFillTint="66"/>
        <w:tabs>
          <w:tab w:val="left" w:pos="284"/>
        </w:tabs>
        <w:rPr>
          <w:rFonts w:cs="Times New Roman"/>
          <w:szCs w:val="24"/>
        </w:rPr>
      </w:pPr>
      <w:bookmarkStart w:id="10" w:name="_Toc234013018"/>
      <w:r w:rsidRPr="00F36D7D">
        <w:rPr>
          <w:rFonts w:cs="Times New Roman"/>
          <w:szCs w:val="24"/>
        </w:rPr>
        <w:t>IV. LƯU Ý CHO HỌC SINH</w:t>
      </w:r>
      <w:bookmarkEnd w:id="10"/>
    </w:p>
    <w:p w14:paraId="6E99AE0B" w14:textId="73A5567B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Không nhầm lẫn chuyển động nhiệt của các phân tử với chuyển động của cả khối khí.</w:t>
      </w:r>
    </w:p>
    <w:p w14:paraId="18B6C3A0" w14:textId="24E66D1D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Chất khí dễ nén vì khoảng cách giữa các phân tử lớn hơn nhiều lần kích thước của chúng.</w:t>
      </w:r>
    </w:p>
    <w:p w14:paraId="367B8CB2" w14:textId="655F33BF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Nhiệt độ càng cao thì chuyển động nhiệt của các phân tử càng mạnh.</w:t>
      </w:r>
    </w:p>
    <w:p w14:paraId="3CD14BA7" w14:textId="12BE31FD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Chuyển động hỗn loạn của từng phân tử khác với chuyển động có hướng của cả khối khí (ví dụ: luồng gió).</w:t>
      </w:r>
    </w:p>
    <w:p w14:paraId="445007FB" w14:textId="331FA92D" w:rsidR="00BB2DD0" w:rsidRPr="00F36D7D" w:rsidRDefault="00D13431" w:rsidP="00D1343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BB2DD0" w:rsidRPr="00F36D7D">
        <w:rPr>
          <w:rFonts w:cs="Times New Roman"/>
          <w:szCs w:val="24"/>
        </w:rPr>
        <w:t>Khí lí tưởng là mô hình gần đúng, được sử dụng rộng rãi trong các bài toán về chất khí.</w:t>
      </w:r>
    </w:p>
    <w:p w14:paraId="4BF304CA" w14:textId="6215AAC2" w:rsidR="00F0683B" w:rsidRPr="00F36D7D" w:rsidRDefault="00F0683B" w:rsidP="00D13431">
      <w:pP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br w:type="page"/>
      </w:r>
    </w:p>
    <w:p w14:paraId="3F6B80C1" w14:textId="77777777" w:rsidR="00F0683B" w:rsidRPr="00F36D7D" w:rsidRDefault="00F0683B" w:rsidP="00F36D7D">
      <w:pPr>
        <w:pStyle w:val="Heading1"/>
        <w:shd w:val="clear" w:color="auto" w:fill="C1E4F5" w:themeFill="accent1" w:themeFillTint="33"/>
        <w:rPr>
          <w:color w:val="EE0000"/>
        </w:rPr>
      </w:pPr>
      <w:bookmarkStart w:id="11" w:name="_Toc234013019"/>
      <w:r w:rsidRPr="00F36D7D">
        <w:rPr>
          <w:color w:val="EE0000"/>
        </w:rPr>
        <w:lastRenderedPageBreak/>
        <w:t>BÀI 9. ĐỊNH LUẬT BOYLE</w:t>
      </w:r>
      <w:bookmarkEnd w:id="11"/>
    </w:p>
    <w:p w14:paraId="7B626213" w14:textId="77777777" w:rsidR="00E00DF9" w:rsidRPr="00F36D7D" w:rsidRDefault="00E00DF9" w:rsidP="00D13431">
      <w:pPr>
        <w:pStyle w:val="Heading1"/>
        <w:tabs>
          <w:tab w:val="left" w:pos="284"/>
        </w:tabs>
        <w:rPr>
          <w:rFonts w:cs="Times New Roman"/>
          <w:szCs w:val="24"/>
        </w:rPr>
      </w:pPr>
    </w:p>
    <w:p w14:paraId="1A3742F5" w14:textId="4DCE38B5" w:rsidR="00F0683B" w:rsidRPr="00F36D7D" w:rsidRDefault="00F0683B" w:rsidP="00D13431">
      <w:pPr>
        <w:pStyle w:val="Heading1"/>
        <w:tabs>
          <w:tab w:val="left" w:pos="284"/>
        </w:tabs>
        <w:rPr>
          <w:rFonts w:cs="Times New Roman"/>
          <w:szCs w:val="24"/>
        </w:rPr>
      </w:pPr>
      <w:bookmarkStart w:id="12" w:name="_Toc234013020"/>
      <w:r w:rsidRPr="00F36D7D">
        <w:rPr>
          <w:rFonts w:cs="Times New Roman"/>
          <w:szCs w:val="24"/>
        </w:rPr>
        <w:t>I. TÓM TẮT LÝ THUYẾT</w:t>
      </w:r>
      <w:bookmarkEnd w:id="12"/>
    </w:p>
    <w:p w14:paraId="5510787C" w14:textId="3A611BAF" w:rsidR="00F0683B" w:rsidRPr="00F36D7D" w:rsidRDefault="003E5E86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13" w:name="_Toc234013021"/>
      <w:r w:rsidRPr="00F36D7D">
        <w:rPr>
          <w:rFonts w:cs="Times New Roman"/>
          <w:szCs w:val="24"/>
        </w:rPr>
        <w:drawing>
          <wp:anchor distT="0" distB="0" distL="114300" distR="114300" simplePos="0" relativeHeight="251658240" behindDoc="0" locked="0" layoutInCell="1" allowOverlap="1" wp14:anchorId="44A7341E" wp14:editId="3A6FDE85">
            <wp:simplePos x="0" y="0"/>
            <wp:positionH relativeFrom="column">
              <wp:posOffset>3794760</wp:posOffset>
            </wp:positionH>
            <wp:positionV relativeFrom="paragraph">
              <wp:posOffset>214630</wp:posOffset>
            </wp:positionV>
            <wp:extent cx="2322195" cy="1087120"/>
            <wp:effectExtent l="0" t="0" r="1905" b="0"/>
            <wp:wrapSquare wrapText="bothSides"/>
            <wp:docPr id="1314559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5957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83B" w:rsidRPr="00F36D7D">
        <w:rPr>
          <w:rFonts w:cs="Times New Roman"/>
          <w:szCs w:val="24"/>
        </w:rPr>
        <w:t>1. Khảo sát sự phụ thuộc giữa áp suất và thể tích của một lượng khí xác định</w:t>
      </w:r>
      <w:bookmarkEnd w:id="13"/>
    </w:p>
    <w:p w14:paraId="73EB11D3" w14:textId="73A920ED" w:rsidR="00F0683B" w:rsidRPr="00F36D7D" w:rsidRDefault="00F0683B" w:rsidP="00E00DF9">
      <w:pPr>
        <w:tabs>
          <w:tab w:val="left" w:pos="284"/>
        </w:tabs>
        <w:ind w:left="284"/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>Xét một lượng khí xác định ở nhiệt độ không đổi.</w:t>
      </w:r>
    </w:p>
    <w:p w14:paraId="1C17B142" w14:textId="70FA0AB4" w:rsidR="00F0683B" w:rsidRPr="00F36D7D" w:rsidRDefault="00F0683B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Kết quả thực nghiệm cho thấy:</w:t>
      </w:r>
    </w:p>
    <w:p w14:paraId="53F7F024" w14:textId="74884A6D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Khi thể tích khí giảm thì áp suất khí tăng.</w:t>
      </w:r>
    </w:p>
    <w:p w14:paraId="69C473A3" w14:textId="20BCC053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Khi thể tích khí tăng thì áp suất khí giảm.</w:t>
      </w:r>
    </w:p>
    <w:p w14:paraId="309516E6" w14:textId="07960BF8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Khi nhiệt độ không đổi, áp suất tỉ lệ nghịch với thể tích của khí.</w:t>
      </w:r>
    </w:p>
    <w:p w14:paraId="1D23BAF7" w14:textId="77777777" w:rsidR="00F0683B" w:rsidRPr="00F36D7D" w:rsidRDefault="00F0683B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14" w:name="_Toc234013022"/>
      <w:r w:rsidRPr="00F36D7D">
        <w:rPr>
          <w:rFonts w:cs="Times New Roman"/>
          <w:szCs w:val="24"/>
        </w:rPr>
        <w:t>2. Định luật Boyle</w:t>
      </w:r>
      <w:bookmarkEnd w:id="14"/>
    </w:p>
    <w:p w14:paraId="698FAFAB" w14:textId="692ED550" w:rsidR="00F0683B" w:rsidRPr="00F36D7D" w:rsidRDefault="00F0683B" w:rsidP="00E00DF9">
      <w:pPr>
        <w:tabs>
          <w:tab w:val="left" w:pos="284"/>
        </w:tabs>
        <w:ind w:left="284"/>
        <w:jc w:val="both"/>
        <w:rPr>
          <w:rFonts w:cs="Times New Roman"/>
          <w:i/>
          <w:iCs/>
          <w:color w:val="CC3300"/>
          <w:szCs w:val="24"/>
        </w:rPr>
      </w:pPr>
      <w:r w:rsidRPr="00F36D7D">
        <w:rPr>
          <w:rFonts w:cs="Times New Roman"/>
          <w:b/>
          <w:bCs/>
          <w:i/>
          <w:iCs/>
          <w:color w:val="CC3300"/>
          <w:szCs w:val="24"/>
        </w:rPr>
        <w:t>Phát biểu:</w:t>
      </w:r>
      <w:r w:rsidR="00E00DF9" w:rsidRPr="00F36D7D">
        <w:rPr>
          <w:rFonts w:cs="Times New Roman"/>
          <w:i/>
          <w:iCs/>
          <w:color w:val="CC3300"/>
          <w:szCs w:val="24"/>
        </w:rPr>
        <w:t xml:space="preserve"> </w:t>
      </w:r>
      <w:r w:rsidRPr="00F36D7D">
        <w:rPr>
          <w:rFonts w:cs="Times New Roman"/>
          <w:i/>
          <w:iCs/>
          <w:color w:val="CC3300"/>
          <w:szCs w:val="24"/>
        </w:rPr>
        <w:t>Với một lượng khí xác định, ở nhiệt độ không đổi, áp suất của khí tỉ lệ nghịch với thể tích của nó.</w:t>
      </w:r>
    </w:p>
    <w:p w14:paraId="6721C0F7" w14:textId="7D31F4F8" w:rsidR="00F0683B" w:rsidRPr="00F36D7D" w:rsidRDefault="00F0683B" w:rsidP="001446D7">
      <w:pPr>
        <w:tabs>
          <w:tab w:val="left" w:pos="284"/>
        </w:tabs>
        <w:ind w:left="284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Biểu thức:</w:t>
      </w:r>
      <w:r w:rsidR="001446D7" w:rsidRPr="00F36D7D">
        <w:rPr>
          <w:rFonts w:cs="Times New Roman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p∼</m:t>
        </m:r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V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 </m:t>
        </m:r>
      </m:oMath>
      <w:r w:rsidRPr="00F36D7D">
        <w:rPr>
          <w:rFonts w:cs="Times New Roman"/>
          <w:szCs w:val="24"/>
        </w:rPr>
        <w:t>hay</w:t>
      </w:r>
      <w:r w:rsidR="001446D7" w:rsidRPr="00F36D7D">
        <w:rPr>
          <w:rFonts w:cs="Times New Roman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pV=</m:t>
        </m:r>
        <m:r>
          <m:rPr>
            <m:nor/>
          </m:rPr>
          <w:rPr>
            <w:rFonts w:cs="Times New Roman"/>
            <w:b/>
            <w:bCs/>
            <w:szCs w:val="24"/>
          </w:rPr>
          <m:t>h</m:t>
        </m:r>
        <m:acc>
          <m:accPr>
            <m:chr m:val="ˋ"/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accPr>
          <m:e>
            <m:acc>
              <m:accPr>
                <m:chr m:val="̆"/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accPr>
              <m:e>
                <m:r>
                  <m:rPr>
                    <m:nor/>
                  </m:rPr>
                  <w:rPr>
                    <w:rFonts w:cs="Times New Roman"/>
                    <w:b/>
                    <w:bCs/>
                    <w:szCs w:val="24"/>
                  </w:rPr>
                  <m:t>a</m:t>
                </m:r>
              </m:e>
            </m:acc>
          </m:e>
        </m:acc>
        <m:r>
          <m:rPr>
            <m:nor/>
          </m:rPr>
          <w:rPr>
            <w:rFonts w:cs="Times New Roman"/>
            <w:b/>
            <w:bCs/>
            <w:szCs w:val="24"/>
          </w:rPr>
          <m:t>ng s</m:t>
        </m:r>
        <m:acc>
          <m:accPr>
            <m:chr m:val="ˊ"/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accPr>
          <m:e>
            <m:acc>
              <m:accPr>
                <m:chr m:val="ˆ"/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accPr>
              <m:e>
                <m:r>
                  <m:rPr>
                    <m:nor/>
                  </m:rPr>
                  <w:rPr>
                    <w:rFonts w:cs="Times New Roman"/>
                    <w:b/>
                    <w:bCs/>
                    <w:szCs w:val="24"/>
                  </w:rPr>
                  <m:t>o</m:t>
                </m:r>
              </m:e>
            </m:acc>
          </m:e>
        </m:acc>
        <m:r>
          <m:rPr>
            <m:sty m:val="p"/>
          </m:rPr>
          <w:rPr>
            <w:rFonts w:ascii="Cambria Math" w:hAnsi="Cambria Math" w:cs="Times New Roman"/>
            <w:szCs w:val="24"/>
          </w:rPr>
          <w:br/>
        </m:r>
      </m:oMath>
      <w:r w:rsidRPr="00F36D7D">
        <w:rPr>
          <w:rFonts w:cs="Times New Roman"/>
          <w:szCs w:val="24"/>
        </w:rPr>
        <w:t>Đối với hai trạng thái bất kì:</w:t>
      </w:r>
      <w:r w:rsidR="001446D7" w:rsidRPr="00F36D7D">
        <w:rPr>
          <w:rFonts w:cs="Times New Roman"/>
          <w:szCs w:val="24"/>
        </w:rPr>
        <w:t xml:space="preserve">                     </w:t>
      </w:r>
      <m:oMath>
        <m:borderBox>
          <m:borderBoxPr>
            <m:ctrlPr>
              <w:rPr>
                <w:rFonts w:ascii="Cambria Math" w:hAnsi="Cambria Math" w:cs="Times New Roman"/>
                <w:b/>
                <w:bCs/>
                <w:i/>
                <w:szCs w:val="24"/>
              </w:rPr>
            </m:ctrlPr>
          </m:borderBox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e>
        </m:borderBox>
        <m:r>
          <m:rPr>
            <m:sty m:val="b"/>
          </m:rPr>
          <w:rPr>
            <w:rFonts w:ascii="Cambria Math" w:hAnsi="Cambria Math" w:cs="Times New Roman"/>
            <w:szCs w:val="24"/>
          </w:rPr>
          <w:br/>
        </m:r>
      </m:oMath>
      <w:r w:rsidRPr="00F36D7D">
        <w:rPr>
          <w:rFonts w:cs="Times New Roman"/>
          <w:szCs w:val="24"/>
        </w:rPr>
        <w:t>Trong đó:</w:t>
      </w:r>
    </w:p>
    <w:p w14:paraId="14F4AB5C" w14:textId="62113915" w:rsidR="00F0683B" w:rsidRPr="00F36D7D" w:rsidRDefault="00D13431" w:rsidP="001446D7">
      <w:pPr>
        <w:tabs>
          <w:tab w:val="left" w:pos="284"/>
        </w:tabs>
        <w:ind w:left="284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p</m:t>
        </m:r>
      </m:oMath>
      <w:r w:rsidR="00F0683B" w:rsidRPr="00F36D7D">
        <w:rPr>
          <w:rFonts w:cs="Times New Roman"/>
          <w:szCs w:val="24"/>
        </w:rPr>
        <w:t>: áp suất của khí.</w:t>
      </w:r>
    </w:p>
    <w:p w14:paraId="095EA3EB" w14:textId="0E8E23D2" w:rsidR="00F0683B" w:rsidRPr="00F36D7D" w:rsidRDefault="00D13431" w:rsidP="001446D7">
      <w:pPr>
        <w:tabs>
          <w:tab w:val="left" w:pos="284"/>
        </w:tabs>
        <w:ind w:left="284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V</m:t>
        </m:r>
      </m:oMath>
      <w:r w:rsidR="00F0683B" w:rsidRPr="00F36D7D">
        <w:rPr>
          <w:rFonts w:cs="Times New Roman"/>
          <w:szCs w:val="24"/>
        </w:rPr>
        <w:t>: thể tích của khí.</w:t>
      </w:r>
    </w:p>
    <w:p w14:paraId="703E04C2" w14:textId="77777777" w:rsidR="00F0683B" w:rsidRPr="00F36D7D" w:rsidRDefault="00F0683B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15" w:name="_Toc234013023"/>
      <w:r w:rsidRPr="00F36D7D">
        <w:rPr>
          <w:rFonts w:cs="Times New Roman"/>
          <w:szCs w:val="24"/>
        </w:rPr>
        <w:t>3. Quá trình đẳng nhiệt và đường đẳng nhiệt</w:t>
      </w:r>
      <w:bookmarkEnd w:id="15"/>
    </w:p>
    <w:p w14:paraId="16497CCB" w14:textId="77777777" w:rsidR="00F0683B" w:rsidRPr="00F36D7D" w:rsidRDefault="00F0683B" w:rsidP="00E00DF9">
      <w:pPr>
        <w:tabs>
          <w:tab w:val="left" w:pos="284"/>
        </w:tabs>
        <w:ind w:left="284"/>
        <w:jc w:val="both"/>
        <w:rPr>
          <w:rFonts w:cs="Times New Roman"/>
          <w:i/>
          <w:iCs/>
          <w:color w:val="CC3300"/>
          <w:szCs w:val="24"/>
        </w:rPr>
      </w:pPr>
      <w:r w:rsidRPr="00F36D7D">
        <w:rPr>
          <w:rFonts w:cs="Times New Roman"/>
          <w:b/>
          <w:bCs/>
          <w:i/>
          <w:iCs/>
          <w:color w:val="CC3300"/>
          <w:szCs w:val="24"/>
        </w:rPr>
        <w:t>Đẳng nhiệt</w:t>
      </w:r>
      <w:r w:rsidRPr="00F36D7D">
        <w:rPr>
          <w:rFonts w:cs="Times New Roman"/>
          <w:i/>
          <w:iCs/>
          <w:color w:val="CC3300"/>
          <w:szCs w:val="24"/>
        </w:rPr>
        <w:t xml:space="preserve"> là quá trình biến đổi trạng thái của một lượng khí xác định khi nhiệt độ không đổi.</w:t>
      </w:r>
    </w:p>
    <w:p w14:paraId="5A8A61DA" w14:textId="4FAD7BC2" w:rsidR="00F0683B" w:rsidRPr="00F36D7D" w:rsidRDefault="00F0683B" w:rsidP="00E00DF9">
      <w:pPr>
        <w:tabs>
          <w:tab w:val="left" w:pos="284"/>
        </w:tabs>
        <w:ind w:left="284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Trong quá trình đẳng nhiệt:</w:t>
      </w:r>
      <w:r w:rsidR="00E00DF9" w:rsidRPr="00F36D7D">
        <w:rPr>
          <w:rFonts w:cs="Times New Roman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T=</m:t>
        </m:r>
        <m:r>
          <m:rPr>
            <m:nor/>
          </m:rPr>
          <w:rPr>
            <w:rFonts w:cs="Times New Roman"/>
            <w:b/>
            <w:bCs/>
            <w:szCs w:val="24"/>
          </w:rPr>
          <m:t>const</m:t>
        </m:r>
        <m:r>
          <m:rPr>
            <m:sty m:val="p"/>
          </m:rPr>
          <w:rPr>
            <w:rFonts w:ascii="Cambria Math" w:hAnsi="Cambria Math" w:cs="Times New Roman"/>
            <w:szCs w:val="24"/>
          </w:rPr>
          <w:br/>
        </m:r>
      </m:oMath>
      <w:r w:rsidRPr="00F36D7D">
        <w:rPr>
          <w:rFonts w:cs="Times New Roman"/>
          <w:szCs w:val="24"/>
        </w:rPr>
        <w:t>Từ phương trình:</w:t>
      </w:r>
      <w:r w:rsidR="00E00DF9" w:rsidRPr="00F36D7D">
        <w:rPr>
          <w:rFonts w:cs="Times New Roman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pV=</m:t>
        </m:r>
        <m:r>
          <m:rPr>
            <m:nor/>
          </m:rPr>
          <w:rPr>
            <w:rFonts w:cs="Times New Roman"/>
            <w:b/>
            <w:bCs/>
            <w:szCs w:val="24"/>
          </w:rPr>
          <m:t>const</m:t>
        </m:r>
        <m:r>
          <m:rPr>
            <m:sty m:val="b"/>
          </m:rPr>
          <w:rPr>
            <w:rFonts w:ascii="Cambria Math" w:hAnsi="Cambria Math" w:cs="Times New Roman"/>
            <w:szCs w:val="24"/>
          </w:rPr>
          <w:br/>
        </m:r>
      </m:oMath>
      <w:r w:rsidRPr="00F36D7D">
        <w:rPr>
          <w:rFonts w:cs="Times New Roman"/>
          <w:szCs w:val="24"/>
        </w:rPr>
        <w:t>suy ra:</w:t>
      </w:r>
      <w:r w:rsidR="00E00DF9" w:rsidRPr="00F36D7D">
        <w:rPr>
          <w:rFonts w:cs="Times New Roman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V</m:t>
            </m:r>
          </m:den>
        </m:f>
        <m:r>
          <m:rPr>
            <m:sty m:val="b"/>
          </m:rPr>
          <w:rPr>
            <w:rFonts w:ascii="Cambria Math" w:hAnsi="Cambria Math" w:cs="Times New Roman"/>
            <w:szCs w:val="24"/>
          </w:rPr>
          <w:br/>
        </m:r>
      </m:oMath>
      <w:r w:rsidRPr="00F36D7D">
        <w:rPr>
          <w:rFonts w:cs="Times New Roman"/>
          <w:color w:val="CC3300"/>
          <w:szCs w:val="24"/>
        </w:rPr>
        <w:t xml:space="preserve">Trên hệ trục </w:t>
      </w:r>
      <m:oMath>
        <m:r>
          <w:rPr>
            <w:rFonts w:ascii="Cambria Math" w:hAnsi="Cambria Math" w:cs="Times New Roman"/>
            <w:color w:val="CC3300"/>
            <w:szCs w:val="24"/>
          </w:rPr>
          <m:t>p-V</m:t>
        </m:r>
      </m:oMath>
      <w:r w:rsidRPr="00F36D7D">
        <w:rPr>
          <w:rFonts w:cs="Times New Roman"/>
          <w:color w:val="CC3300"/>
          <w:szCs w:val="24"/>
        </w:rPr>
        <w:t>, đường đẳng nhiệt là một nhánh hypebol.</w:t>
      </w:r>
    </w:p>
    <w:p w14:paraId="604A2EE2" w14:textId="77777777" w:rsidR="00F0683B" w:rsidRPr="00F36D7D" w:rsidRDefault="00F0683B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16" w:name="_Toc234013024"/>
      <w:r w:rsidRPr="00F36D7D">
        <w:rPr>
          <w:rFonts w:cs="Times New Roman"/>
          <w:szCs w:val="24"/>
        </w:rPr>
        <w:t>4. Các đặc điểm của đường đẳng nhiệt</w:t>
      </w:r>
      <w:bookmarkEnd w:id="16"/>
    </w:p>
    <w:p w14:paraId="18F5713D" w14:textId="01FA1709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Mỗi đường đẳng nhiệt ứng với một nhiệt độ xác định.</w:t>
      </w:r>
    </w:p>
    <w:p w14:paraId="1B060289" w14:textId="5EE1565E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Hai đường đẳng nhiệt không cắt nhau.</w:t>
      </w:r>
    </w:p>
    <w:p w14:paraId="509BFF49" w14:textId="7DD69B6B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Với cùng một thể tích, nhiệt độ càng cao thì áp suất càng lớn.</w:t>
      </w:r>
    </w:p>
    <w:p w14:paraId="0B9D723B" w14:textId="240C433E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Đường đẳng nhiệt ứng với nhiệt độ cao nằm phía trên đường đẳng nhiệt ứng với nhiệt độ thấp.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3E5E86" w:rsidRPr="00F36D7D" w14:paraId="54599DF0" w14:textId="77777777" w:rsidTr="001446D7">
        <w:tc>
          <w:tcPr>
            <w:tcW w:w="4814" w:type="dxa"/>
          </w:tcPr>
          <w:p w14:paraId="25046CB9" w14:textId="77777777" w:rsidR="003E5E86" w:rsidRPr="00F36D7D" w:rsidRDefault="003E5E86" w:rsidP="001446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drawing>
                <wp:inline distT="0" distB="0" distL="0" distR="0" wp14:anchorId="659A9E60" wp14:editId="02FAFCDC">
                  <wp:extent cx="1595819" cy="1270000"/>
                  <wp:effectExtent l="0" t="0" r="4445" b="6350"/>
                  <wp:docPr id="21334512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45129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345" cy="127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55E94" w14:textId="558C1EA2" w:rsidR="001446D7" w:rsidRPr="00F36D7D" w:rsidRDefault="001446D7" w:rsidP="001446D7">
            <w:pPr>
              <w:tabs>
                <w:tab w:val="left" w:pos="284"/>
              </w:tabs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F36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</w:t>
            </w:r>
            <w:r w:rsidRPr="00F36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ường </w:t>
            </w:r>
            <w:r w:rsidRPr="00F36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đẳng nhiệt</w:t>
            </w:r>
          </w:p>
        </w:tc>
        <w:tc>
          <w:tcPr>
            <w:tcW w:w="4815" w:type="dxa"/>
          </w:tcPr>
          <w:p w14:paraId="7B81BAEE" w14:textId="77777777" w:rsidR="003E5E86" w:rsidRPr="00F36D7D" w:rsidRDefault="001446D7" w:rsidP="001446D7">
            <w:pPr>
              <w:tabs>
                <w:tab w:val="left" w:pos="28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36D7D">
              <w:rPr>
                <w:rFonts w:cs="Times New Roman"/>
                <w:sz w:val="24"/>
                <w:szCs w:val="24"/>
              </w:rPr>
              <w:drawing>
                <wp:inline distT="0" distB="0" distL="0" distR="0" wp14:anchorId="0B6F11C3" wp14:editId="6A8EFA3F">
                  <wp:extent cx="1502410" cy="1314122"/>
                  <wp:effectExtent l="0" t="0" r="2540" b="635"/>
                  <wp:docPr id="8584761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47612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039" cy="1319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0A1F25" w14:textId="417DF9E6" w:rsidR="001446D7" w:rsidRPr="00F36D7D" w:rsidRDefault="001446D7" w:rsidP="001446D7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</w:tr>
    </w:tbl>
    <w:p w14:paraId="11B13901" w14:textId="77777777" w:rsidR="00F0683B" w:rsidRPr="00F36D7D" w:rsidRDefault="00F0683B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17" w:name="_Toc234013025"/>
      <w:r w:rsidRPr="00F36D7D">
        <w:rPr>
          <w:rFonts w:cs="Times New Roman"/>
          <w:szCs w:val="24"/>
        </w:rPr>
        <w:lastRenderedPageBreak/>
        <w:t>5. Điều kiện áp dụng</w:t>
      </w:r>
      <w:bookmarkEnd w:id="17"/>
    </w:p>
    <w:p w14:paraId="56E49B93" w14:textId="77777777" w:rsidR="00F0683B" w:rsidRPr="00F36D7D" w:rsidRDefault="00F0683B" w:rsidP="00E00DF9">
      <w:pPr>
        <w:tabs>
          <w:tab w:val="left" w:pos="284"/>
        </w:tabs>
        <w:ind w:left="284"/>
        <w:jc w:val="both"/>
        <w:rPr>
          <w:rFonts w:cs="Times New Roman"/>
          <w:b/>
          <w:bCs/>
          <w:color w:val="CC3300"/>
          <w:szCs w:val="24"/>
        </w:rPr>
      </w:pPr>
      <w:r w:rsidRPr="00F36D7D">
        <w:rPr>
          <w:rFonts w:cs="Times New Roman"/>
          <w:b/>
          <w:bCs/>
          <w:color w:val="CC3300"/>
          <w:szCs w:val="24"/>
        </w:rPr>
        <w:t>Định luật Boyle áp dụng cho:</w:t>
      </w:r>
    </w:p>
    <w:p w14:paraId="1B3149CB" w14:textId="0F3742C5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Một lượng khí xác định.</w:t>
      </w:r>
    </w:p>
    <w:p w14:paraId="4CE8C018" w14:textId="38AD6D8B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Nhiệt độ không đổi.</w:t>
      </w:r>
    </w:p>
    <w:p w14:paraId="181E4046" w14:textId="4F04CB7F" w:rsidR="00F0683B" w:rsidRPr="00F36D7D" w:rsidRDefault="00D13431" w:rsidP="00E00DF9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Khí được coi là khí lí tưởng.</w:t>
      </w:r>
    </w:p>
    <w:p w14:paraId="68E48424" w14:textId="77777777" w:rsidR="00F0683B" w:rsidRPr="00F36D7D" w:rsidRDefault="00F0683B" w:rsidP="00E00DF9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FFF99"/>
        <w:tabs>
          <w:tab w:val="left" w:pos="284"/>
        </w:tabs>
        <w:rPr>
          <w:rFonts w:cs="Times New Roman"/>
          <w:szCs w:val="24"/>
        </w:rPr>
      </w:pPr>
      <w:bookmarkStart w:id="18" w:name="_Toc234013026"/>
      <w:r w:rsidRPr="00F36D7D">
        <w:rPr>
          <w:rFonts w:cs="Times New Roman"/>
          <w:szCs w:val="24"/>
        </w:rPr>
        <w:t>II. HIỂU SÂU BẢN CHẤT</w:t>
      </w:r>
      <w:bookmarkEnd w:id="18"/>
    </w:p>
    <w:p w14:paraId="21AE4580" w14:textId="77777777" w:rsidR="00F0683B" w:rsidRPr="00F36D7D" w:rsidRDefault="00F0683B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Khi nén khí, các phân tử khí tập trung trong một thể tích nhỏ hơn nên va chạm với thành bình nhiều hơn, làm áp suất tăng.</w:t>
      </w:r>
    </w:p>
    <w:p w14:paraId="35AD12F9" w14:textId="77777777" w:rsidR="00F0683B" w:rsidRPr="00F36D7D" w:rsidRDefault="00F0683B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Khi khí nở ra, mật độ phân tử giảm nên số va chạm với thành bình giảm, làm áp suất giảm.</w:t>
      </w:r>
    </w:p>
    <w:p w14:paraId="4BBD9B45" w14:textId="77777777" w:rsidR="00F0683B" w:rsidRPr="00F36D7D" w:rsidRDefault="00F0683B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Định luật Boyle chỉ đúng khi nhiệt độ không đổi.</w:t>
      </w:r>
    </w:p>
    <w:p w14:paraId="43FA847A" w14:textId="77777777" w:rsidR="00F0683B" w:rsidRPr="00F36D7D" w:rsidRDefault="00F0683B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Trong quá trình đẳng nhiệt, nếu thể tích giảm bao nhiêu lần thì áp suất tăng bấy nhiêu lần và ngược lại.</w:t>
      </w:r>
    </w:p>
    <w:p w14:paraId="7CB91110" w14:textId="77777777" w:rsidR="00F0683B" w:rsidRPr="00F36D7D" w:rsidRDefault="00F0683B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Định luật Boyle là hệ quả của chuyển động nhiệt và sự va chạm liên tục của các phân tử khí với thành bình.</w:t>
      </w:r>
    </w:p>
    <w:p w14:paraId="62D07D5C" w14:textId="4369543D" w:rsidR="00F0683B" w:rsidRPr="00F36D7D" w:rsidRDefault="00F0683B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p w14:paraId="736617A6" w14:textId="77777777" w:rsidR="00F0683B" w:rsidRPr="00F36D7D" w:rsidRDefault="00F0683B" w:rsidP="00E00DF9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84E290" w:themeFill="accent3" w:themeFillTint="66"/>
        <w:tabs>
          <w:tab w:val="left" w:pos="284"/>
        </w:tabs>
        <w:rPr>
          <w:rFonts w:cs="Times New Roman"/>
          <w:szCs w:val="24"/>
        </w:rPr>
      </w:pPr>
      <w:bookmarkStart w:id="19" w:name="_Toc234013027"/>
      <w:r w:rsidRPr="00F36D7D">
        <w:rPr>
          <w:rFonts w:cs="Times New Roman"/>
          <w:szCs w:val="24"/>
        </w:rPr>
        <w:t>III. GHI NHỚ NHANH</w:t>
      </w:r>
      <w:bookmarkEnd w:id="19"/>
    </w:p>
    <w:p w14:paraId="70A7245B" w14:textId="77777777" w:rsidR="00E00DF9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eastAsiaTheme="minorEastAsia"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Đẳng nhiệt:</w:t>
      </w:r>
      <w:r w:rsidR="00E00DF9"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T=</m:t>
        </m:r>
        <m:r>
          <m:rPr>
            <m:nor/>
          </m:rPr>
          <w:rPr>
            <w:rFonts w:cs="Times New Roman"/>
            <w:szCs w:val="24"/>
          </w:rPr>
          <m:t>const</m:t>
        </m:r>
      </m:oMath>
    </w:p>
    <w:p w14:paraId="4589BF70" w14:textId="77777777" w:rsidR="00E00DF9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eastAsiaTheme="minorEastAsia"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Định luật Boyle:</w:t>
      </w:r>
      <w:r w:rsidR="00E00DF9"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pV=</m:t>
        </m:r>
        <m:r>
          <m:rPr>
            <m:nor/>
          </m:rPr>
          <w:rPr>
            <w:rFonts w:cs="Times New Roman"/>
            <w:szCs w:val="24"/>
          </w:rPr>
          <m:t>const</m:t>
        </m:r>
      </m:oMath>
    </w:p>
    <w:p w14:paraId="36233799" w14:textId="77777777" w:rsidR="00E00DF9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eastAsiaTheme="minorEastAsia"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Hai trạng thái:</w:t>
      </w:r>
      <w:r w:rsidR="00E00DF9" w:rsidRPr="00F36D7D">
        <w:rPr>
          <w:rFonts w:cs="Times New Roman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Cs w:val="24"/>
              </w:rPr>
              <m:t>2</m:t>
            </m:r>
          </m:sub>
        </m:sSub>
      </m:oMath>
    </w:p>
    <w:p w14:paraId="4DB30E1A" w14:textId="0018C832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p</m:t>
        </m:r>
      </m:oMath>
      <w:r w:rsidR="00F0683B" w:rsidRPr="00F36D7D">
        <w:rPr>
          <w:rFonts w:cs="Times New Roman"/>
          <w:szCs w:val="24"/>
        </w:rPr>
        <w:t xml:space="preserve">tỉ lệ nghịch với </w:t>
      </w:r>
      <m:oMath>
        <m:r>
          <w:rPr>
            <w:rFonts w:ascii="Cambria Math" w:hAnsi="Cambria Math" w:cs="Times New Roman"/>
            <w:szCs w:val="24"/>
          </w:rPr>
          <m:t>V</m:t>
        </m:r>
      </m:oMath>
      <w:r w:rsidR="00F0683B" w:rsidRPr="00F36D7D">
        <w:rPr>
          <w:rFonts w:cs="Times New Roman"/>
          <w:szCs w:val="24"/>
        </w:rPr>
        <w:t>.</w:t>
      </w:r>
    </w:p>
    <w:p w14:paraId="6930D402" w14:textId="054BCB8F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p↑⇒V↓</m:t>
        </m:r>
      </m:oMath>
      <w:r w:rsidR="00F0683B" w:rsidRPr="00F36D7D">
        <w:rPr>
          <w:rFonts w:cs="Times New Roman"/>
          <w:szCs w:val="24"/>
        </w:rPr>
        <w:t xml:space="preserve">(khi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="00F0683B" w:rsidRPr="00F36D7D">
        <w:rPr>
          <w:rFonts w:cs="Times New Roman"/>
          <w:szCs w:val="24"/>
        </w:rPr>
        <w:t>không đổi).</w:t>
      </w:r>
    </w:p>
    <w:p w14:paraId="11424565" w14:textId="19E1863D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V↑⇒p↓</m:t>
        </m:r>
      </m:oMath>
      <w:r w:rsidR="00F0683B" w:rsidRPr="00F36D7D">
        <w:rPr>
          <w:rFonts w:cs="Times New Roman"/>
          <w:szCs w:val="24"/>
        </w:rPr>
        <w:t xml:space="preserve">(khi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="00F0683B" w:rsidRPr="00F36D7D">
        <w:rPr>
          <w:rFonts w:cs="Times New Roman"/>
          <w:szCs w:val="24"/>
        </w:rPr>
        <w:t>không đổi).</w:t>
      </w:r>
    </w:p>
    <w:p w14:paraId="366CE00D" w14:textId="7CBC4759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 xml:space="preserve">Đồ thị </w:t>
      </w:r>
      <m:oMath>
        <m:r>
          <w:rPr>
            <w:rFonts w:ascii="Cambria Math" w:hAnsi="Cambria Math" w:cs="Times New Roman"/>
            <w:szCs w:val="24"/>
          </w:rPr>
          <m:t>p-V</m:t>
        </m:r>
      </m:oMath>
      <w:r w:rsidR="00F0683B" w:rsidRPr="00F36D7D">
        <w:rPr>
          <w:rFonts w:cs="Times New Roman"/>
          <w:szCs w:val="24"/>
        </w:rPr>
        <w:t>: nhánh hypebol.</w:t>
      </w:r>
    </w:p>
    <w:p w14:paraId="09DC1A95" w14:textId="451FDD3E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 xml:space="preserve">Nhiệt độ càng cao </w:t>
      </w:r>
      <w:r w:rsidR="00F0683B" w:rsidRPr="00F36D7D">
        <w:rPr>
          <w:rFonts w:ascii="Cambria Math" w:hAnsi="Cambria Math" w:cs="Cambria Math"/>
          <w:szCs w:val="24"/>
        </w:rPr>
        <w:t>⇒</w:t>
      </w:r>
      <w:r w:rsidR="00F0683B" w:rsidRPr="00F36D7D">
        <w:rPr>
          <w:rFonts w:cs="Times New Roman"/>
          <w:szCs w:val="24"/>
        </w:rPr>
        <w:t xml:space="preserve"> đường đẳng nhiệt nằm càng xa gốc tọa độ.</w:t>
      </w:r>
    </w:p>
    <w:p w14:paraId="0E5EC2D6" w14:textId="77777777" w:rsidR="00E00DF9" w:rsidRPr="00F36D7D" w:rsidRDefault="00E00DF9" w:rsidP="00E00DF9">
      <w:pPr>
        <w:tabs>
          <w:tab w:val="left" w:pos="284"/>
        </w:tabs>
        <w:jc w:val="both"/>
        <w:rPr>
          <w:rFonts w:cs="Times New Roman"/>
          <w:szCs w:val="24"/>
        </w:rPr>
      </w:pPr>
    </w:p>
    <w:p w14:paraId="4E06942D" w14:textId="77777777" w:rsidR="00F0683B" w:rsidRPr="00F36D7D" w:rsidRDefault="00F0683B" w:rsidP="00E00DF9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6C5AC" w:themeFill="accent2" w:themeFillTint="66"/>
        <w:tabs>
          <w:tab w:val="left" w:pos="284"/>
        </w:tabs>
        <w:rPr>
          <w:rFonts w:cs="Times New Roman"/>
          <w:szCs w:val="24"/>
        </w:rPr>
      </w:pPr>
      <w:bookmarkStart w:id="20" w:name="_Toc234013028"/>
      <w:r w:rsidRPr="00F36D7D">
        <w:rPr>
          <w:rFonts w:cs="Times New Roman"/>
          <w:szCs w:val="24"/>
        </w:rPr>
        <w:t>IV. LƯU Ý CHO HỌC SINH</w:t>
      </w:r>
      <w:bookmarkEnd w:id="20"/>
    </w:p>
    <w:p w14:paraId="6D6F69BF" w14:textId="69440A9F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Chỉ áp dụng định luật Boyle khi nhiệt độ không đổi.</w:t>
      </w:r>
    </w:p>
    <w:p w14:paraId="6638B7B3" w14:textId="4359BCF1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6"/>
          <w:szCs w:val="24"/>
        </w:rPr>
      </w:pPr>
      <w:r w:rsidRPr="00F36D7D">
        <w:rPr>
          <w:rFonts w:cs="Times New Roman"/>
          <w:b/>
          <w:color w:val="CC3300"/>
          <w:spacing w:val="-6"/>
          <w:szCs w:val="24"/>
        </w:rPr>
        <w:t xml:space="preserve">• </w:t>
      </w:r>
      <w:r w:rsidR="00F0683B" w:rsidRPr="00F36D7D">
        <w:rPr>
          <w:rFonts w:cs="Times New Roman"/>
          <w:spacing w:val="-6"/>
          <w:szCs w:val="24"/>
        </w:rPr>
        <w:t>Không được kết luận áp suất luôn tỉ lệ nghịch với thể tích trong mọi quá trình biến đổi trạng thái của khí.</w:t>
      </w:r>
    </w:p>
    <w:p w14:paraId="28EC3CD9" w14:textId="25D02500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 xml:space="preserve">Trên đồ thị </w:t>
      </w:r>
      <m:oMath>
        <m:r>
          <w:rPr>
            <w:rFonts w:ascii="Cambria Math" w:hAnsi="Cambria Math" w:cs="Times New Roman"/>
            <w:szCs w:val="24"/>
          </w:rPr>
          <m:t>p-V</m:t>
        </m:r>
      </m:oMath>
      <w:r w:rsidR="00F0683B" w:rsidRPr="00F36D7D">
        <w:rPr>
          <w:rFonts w:cs="Times New Roman"/>
          <w:szCs w:val="24"/>
        </w:rPr>
        <w:t>, đường đẳng nhiệt là đường cong hypebol chứ không phải đường thẳng.</w:t>
      </w:r>
    </w:p>
    <w:p w14:paraId="09E71D1D" w14:textId="4DBAAC8E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6"/>
          <w:szCs w:val="24"/>
        </w:rPr>
      </w:pPr>
      <w:r w:rsidRPr="00F36D7D">
        <w:rPr>
          <w:rFonts w:cs="Times New Roman"/>
          <w:b/>
          <w:color w:val="CC3300"/>
          <w:spacing w:val="-6"/>
          <w:szCs w:val="24"/>
        </w:rPr>
        <w:t xml:space="preserve">• </w:t>
      </w:r>
      <w:r w:rsidR="00F0683B" w:rsidRPr="00F36D7D">
        <w:rPr>
          <w:rFonts w:cs="Times New Roman"/>
          <w:spacing w:val="-6"/>
          <w:szCs w:val="24"/>
        </w:rPr>
        <w:t>Khi thể tích giảm một nửa thì áp suất tăng gấp đôi; khi thể tích tăng gấp đôi thì áp suất giảm một nửa.</w:t>
      </w:r>
    </w:p>
    <w:p w14:paraId="02549191" w14:textId="31D9C895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Khi giải các bài toán có liên quan đến áp suất khí quyển, cần sử dụng áp suất tuyệt đối.</w:t>
      </w:r>
    </w:p>
    <w:p w14:paraId="01612BB7" w14:textId="555B909C" w:rsidR="00F0683B" w:rsidRPr="00F36D7D" w:rsidRDefault="00D13431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Luôn kiểm tra điều kiện đẳng nhiệt trước khi áp dụng công thức:</w:t>
      </w:r>
    </w:p>
    <w:p w14:paraId="54012A54" w14:textId="0C037F50" w:rsidR="00F0683B" w:rsidRPr="00F36D7D" w:rsidRDefault="00000000" w:rsidP="00E00DF9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4"/>
            </w:rPr>
            <w:br/>
          </m:r>
        </m:oMath>
      </m:oMathPara>
      <w:r w:rsidR="00D13431" w:rsidRPr="00F36D7D">
        <w:rPr>
          <w:rFonts w:cs="Times New Roman"/>
          <w:b/>
          <w:color w:val="CC3300"/>
          <w:szCs w:val="24"/>
        </w:rPr>
        <w:t xml:space="preserve">• </w:t>
      </w:r>
      <w:r w:rsidR="00F0683B" w:rsidRPr="00F36D7D">
        <w:rPr>
          <w:rFonts w:cs="Times New Roman"/>
          <w:szCs w:val="24"/>
        </w:rPr>
        <w:t>Định luật Boyle là trường hợp riêng của phương trình trạng thái khí lí tưởng khi nhiệt độ không đổi.</w:t>
      </w:r>
    </w:p>
    <w:p w14:paraId="6ADC48F0" w14:textId="42B941A3" w:rsidR="006D6731" w:rsidRPr="00F36D7D" w:rsidRDefault="006D6731" w:rsidP="00633033">
      <w:pPr>
        <w:pStyle w:val="Heading1"/>
        <w:shd w:val="clear" w:color="auto" w:fill="C1E4F5" w:themeFill="accent1" w:themeFillTint="33"/>
        <w:rPr>
          <w:color w:val="EE0000"/>
          <w:szCs w:val="24"/>
        </w:rPr>
      </w:pPr>
      <w:bookmarkStart w:id="21" w:name="_Toc234013029"/>
      <w:r w:rsidRPr="00F36D7D">
        <w:rPr>
          <w:color w:val="EE0000"/>
          <w:szCs w:val="24"/>
        </w:rPr>
        <w:lastRenderedPageBreak/>
        <w:t>BÀI 10. ĐỊNH LUẬT CHARLES</w:t>
      </w:r>
      <w:bookmarkEnd w:id="21"/>
    </w:p>
    <w:p w14:paraId="3E5C13E2" w14:textId="77777777" w:rsidR="00E919D9" w:rsidRPr="00F36D7D" w:rsidRDefault="00E919D9" w:rsidP="00D13431">
      <w:pPr>
        <w:tabs>
          <w:tab w:val="left" w:pos="284"/>
        </w:tabs>
        <w:jc w:val="both"/>
        <w:rPr>
          <w:rFonts w:cs="Times New Roman"/>
          <w:b/>
          <w:bCs/>
          <w:szCs w:val="24"/>
        </w:rPr>
      </w:pPr>
    </w:p>
    <w:p w14:paraId="1FE6FF9F" w14:textId="6935571E" w:rsidR="006D6731" w:rsidRPr="00F36D7D" w:rsidRDefault="006D6731" w:rsidP="00D13431">
      <w:pPr>
        <w:pStyle w:val="Heading1"/>
        <w:tabs>
          <w:tab w:val="left" w:pos="284"/>
        </w:tabs>
        <w:rPr>
          <w:rFonts w:cs="Times New Roman"/>
          <w:szCs w:val="24"/>
        </w:rPr>
      </w:pPr>
      <w:bookmarkStart w:id="22" w:name="_Toc234013030"/>
      <w:r w:rsidRPr="00F36D7D">
        <w:rPr>
          <w:rFonts w:cs="Times New Roman"/>
          <w:szCs w:val="24"/>
        </w:rPr>
        <w:t>I. TÓM TẮT LÝ THUYẾT</w:t>
      </w:r>
      <w:bookmarkEnd w:id="22"/>
    </w:p>
    <w:p w14:paraId="7BE947E8" w14:textId="77777777" w:rsidR="006D6731" w:rsidRPr="00F36D7D" w:rsidRDefault="006D6731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23" w:name="_Toc234013031"/>
      <w:r w:rsidRPr="00F36D7D">
        <w:rPr>
          <w:rFonts w:cs="Times New Roman"/>
          <w:szCs w:val="24"/>
        </w:rPr>
        <w:t>1. Quá trình đẳng áp</w:t>
      </w:r>
      <w:bookmarkEnd w:id="23"/>
    </w:p>
    <w:p w14:paraId="3F78849F" w14:textId="77777777" w:rsidR="006D6731" w:rsidRPr="00F36D7D" w:rsidRDefault="006D6731" w:rsidP="00D13431">
      <w:pPr>
        <w:tabs>
          <w:tab w:val="left" w:pos="284"/>
        </w:tabs>
        <w:jc w:val="both"/>
        <w:rPr>
          <w:rFonts w:cs="Times New Roman"/>
          <w:i/>
          <w:iCs/>
          <w:color w:val="CC3300"/>
          <w:szCs w:val="24"/>
        </w:rPr>
      </w:pPr>
      <w:r w:rsidRPr="00F36D7D">
        <w:rPr>
          <w:rFonts w:cs="Times New Roman"/>
          <w:b/>
          <w:bCs/>
          <w:i/>
          <w:iCs/>
          <w:color w:val="CC3300"/>
          <w:szCs w:val="24"/>
        </w:rPr>
        <w:t>Đẳng áp</w:t>
      </w:r>
      <w:r w:rsidRPr="00F36D7D">
        <w:rPr>
          <w:rFonts w:cs="Times New Roman"/>
          <w:i/>
          <w:iCs/>
          <w:color w:val="CC3300"/>
          <w:szCs w:val="24"/>
        </w:rPr>
        <w:t xml:space="preserve"> là quá trình biến đổi trạng thái của một lượng khí xác định khi áp suất không đổi.</w:t>
      </w:r>
    </w:p>
    <w:p w14:paraId="0D848CA0" w14:textId="77777777" w:rsidR="006D6731" w:rsidRPr="00F36D7D" w:rsidRDefault="006D6731" w:rsidP="00D13431">
      <w:pP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Trong quá trình đẳng áp:</w:t>
      </w:r>
    </w:p>
    <w:p w14:paraId="55284F67" w14:textId="19C14929" w:rsidR="006D6731" w:rsidRPr="00F36D7D" w:rsidRDefault="00E00DF9" w:rsidP="00D13431">
      <w:pPr>
        <w:tabs>
          <w:tab w:val="left" w:pos="284"/>
        </w:tabs>
        <w:jc w:val="both"/>
        <w:rPr>
          <w:rFonts w:cs="Times New Roman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Cs w:val="24"/>
            </w:rPr>
            <m:t>p=</m:t>
          </m:r>
          <m:r>
            <m:rPr>
              <m:nor/>
            </m:rPr>
            <w:rPr>
              <w:rFonts w:cs="Times New Roman"/>
              <w:b/>
              <w:bCs/>
              <w:szCs w:val="24"/>
            </w:rPr>
            <m:t>const</m:t>
          </m:r>
          <m:r>
            <w:rPr>
              <w:rFonts w:cs="Times New Roman"/>
              <w:b/>
              <w:bCs/>
              <w:szCs w:val="24"/>
            </w:rPr>
            <w:br/>
          </m:r>
        </m:oMath>
      </m:oMathPara>
      <w:r w:rsidR="006D6731" w:rsidRPr="00F36D7D">
        <w:rPr>
          <w:rFonts w:cs="Times New Roman"/>
          <w:szCs w:val="24"/>
        </w:rPr>
        <w:t>Khi áp suất không đổi, thể tích của khí thay đổi theo nhiệt độ tuyệt đối.</w:t>
      </w:r>
    </w:p>
    <w:p w14:paraId="36F5A41B" w14:textId="77777777" w:rsidR="006D6731" w:rsidRPr="00F36D7D" w:rsidRDefault="006D6731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24" w:name="_Toc234013032"/>
      <w:r w:rsidRPr="00F36D7D">
        <w:rPr>
          <w:rFonts w:cs="Times New Roman"/>
          <w:szCs w:val="24"/>
        </w:rPr>
        <w:t>2. Định luật Charles</w:t>
      </w:r>
      <w:bookmarkEnd w:id="24"/>
    </w:p>
    <w:p w14:paraId="4F63C509" w14:textId="1FE174BB" w:rsidR="006D6731" w:rsidRPr="00F36D7D" w:rsidRDefault="006D6731" w:rsidP="00D13431">
      <w:pPr>
        <w:tabs>
          <w:tab w:val="left" w:pos="284"/>
        </w:tabs>
        <w:jc w:val="both"/>
        <w:rPr>
          <w:rFonts w:cs="Times New Roman"/>
          <w:i/>
          <w:iCs/>
          <w:color w:val="CC3300"/>
          <w:szCs w:val="24"/>
        </w:rPr>
      </w:pPr>
      <w:r w:rsidRPr="00F36D7D">
        <w:rPr>
          <w:rFonts w:cs="Times New Roman"/>
          <w:b/>
          <w:bCs/>
          <w:i/>
          <w:iCs/>
          <w:color w:val="CC3300"/>
          <w:szCs w:val="24"/>
        </w:rPr>
        <w:t>Phát biểu:</w:t>
      </w:r>
      <w:r w:rsidR="00E00DF9" w:rsidRPr="00F36D7D">
        <w:rPr>
          <w:rFonts w:cs="Times New Roman"/>
          <w:i/>
          <w:iCs/>
          <w:color w:val="CC3300"/>
          <w:szCs w:val="24"/>
        </w:rPr>
        <w:t xml:space="preserve"> </w:t>
      </w:r>
      <w:r w:rsidRPr="00F36D7D">
        <w:rPr>
          <w:rFonts w:cs="Times New Roman"/>
          <w:i/>
          <w:iCs/>
          <w:color w:val="CC3300"/>
          <w:szCs w:val="24"/>
        </w:rPr>
        <w:t>Với một lượng khí xác định, ở áp suất không đổi, thể tích của khí tỉ lệ thuận với nhiệt độ tuyệt đối của nó.</w:t>
      </w:r>
    </w:p>
    <w:p w14:paraId="2B92B8C2" w14:textId="329F5196" w:rsidR="006D6731" w:rsidRPr="00F36D7D" w:rsidRDefault="006D6731" w:rsidP="00076935">
      <w:pPr>
        <w:tabs>
          <w:tab w:val="left" w:pos="284"/>
        </w:tabs>
        <w:ind w:left="284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Biểu thức:</w:t>
      </w:r>
      <w:r w:rsidR="00E00DF9" w:rsidRPr="00F36D7D">
        <w:rPr>
          <w:rFonts w:cs="Times New Roman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V∼T</m:t>
        </m:r>
      </m:oMath>
      <w:r w:rsidR="00FD200F" w:rsidRPr="00F36D7D">
        <w:rPr>
          <w:rFonts w:cs="Times New Roman"/>
          <w:b/>
          <w:bCs/>
          <w:i/>
          <w:szCs w:val="24"/>
        </w:rPr>
        <w:t xml:space="preserve"> </w:t>
      </w:r>
      <w:r w:rsidRPr="00F36D7D">
        <w:rPr>
          <w:rFonts w:cs="Times New Roman"/>
          <w:szCs w:val="24"/>
        </w:rPr>
        <w:t>hay</w:t>
      </w:r>
      <w:r w:rsidR="00E00DF9" w:rsidRPr="00F36D7D">
        <w:rPr>
          <w:rFonts w:cs="Times New Roman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T</m:t>
            </m:r>
          </m:den>
        </m:f>
        <m:r>
          <m:rPr>
            <m:sty m:val="bi"/>
          </m:rPr>
          <w:rPr>
            <w:rFonts w:ascii="Cambria Math" w:hAnsi="Cambria Math" w:cs="Times New Roman"/>
            <w:szCs w:val="24"/>
          </w:rPr>
          <m:t>=</m:t>
        </m:r>
        <m:r>
          <m:rPr>
            <m:nor/>
          </m:rPr>
          <w:rPr>
            <w:rFonts w:cs="Times New Roman"/>
            <w:b/>
            <w:bCs/>
            <w:szCs w:val="24"/>
          </w:rPr>
          <m:t>const</m:t>
        </m:r>
      </m:oMath>
      <w:r w:rsidRPr="00F36D7D">
        <w:rPr>
          <w:rFonts w:cs="Times New Roman"/>
          <w:b/>
          <w:bCs/>
          <w:szCs w:val="24"/>
        </w:rPr>
        <w:br/>
      </w:r>
      <w:r w:rsidRPr="00F36D7D">
        <w:rPr>
          <w:rFonts w:cs="Times New Roman"/>
          <w:szCs w:val="24"/>
        </w:rPr>
        <w:t>Đối với hai trạng thái bất kì:</w:t>
      </w:r>
      <w:r w:rsidR="00E00DF9" w:rsidRPr="00F36D7D">
        <w:rPr>
          <w:rFonts w:cs="Times New Roman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den>
        </m:f>
      </m:oMath>
      <w:r w:rsidRPr="00F36D7D">
        <w:rPr>
          <w:rFonts w:cs="Times New Roman"/>
          <w:b/>
          <w:bCs/>
          <w:szCs w:val="24"/>
        </w:rPr>
        <w:br/>
      </w:r>
      <w:r w:rsidRPr="00F36D7D">
        <w:rPr>
          <w:rFonts w:cs="Times New Roman"/>
          <w:szCs w:val="24"/>
        </w:rPr>
        <w:t>Trong đó:</w:t>
      </w:r>
      <w:r w:rsidR="00076935" w:rsidRPr="00F36D7D">
        <w:rPr>
          <w:rFonts w:cs="Times New Roman"/>
          <w:szCs w:val="24"/>
        </w:rPr>
        <w:t xml:space="preserve"> </w:t>
      </w:r>
      <w:r w:rsidR="00D13431"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V</m:t>
        </m:r>
      </m:oMath>
      <w:r w:rsidRPr="00F36D7D">
        <w:rPr>
          <w:rFonts w:cs="Times New Roman"/>
          <w:szCs w:val="24"/>
        </w:rPr>
        <w:t>: thể tích của khí.</w:t>
      </w:r>
      <w:r w:rsidR="00076935" w:rsidRPr="00F36D7D">
        <w:rPr>
          <w:rFonts w:cs="Times New Roman"/>
          <w:szCs w:val="24"/>
        </w:rPr>
        <w:t xml:space="preserve"> </w:t>
      </w:r>
      <w:r w:rsidR="00D13431"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Pr="00F36D7D">
        <w:rPr>
          <w:rFonts w:cs="Times New Roman"/>
          <w:szCs w:val="24"/>
        </w:rPr>
        <w:t>: nhiệt độ tuyệt đối.</w:t>
      </w:r>
    </w:p>
    <w:p w14:paraId="7FA308E9" w14:textId="77777777" w:rsidR="006D6731" w:rsidRPr="00F36D7D" w:rsidRDefault="006D6731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25" w:name="_Toc234013033"/>
      <w:r w:rsidRPr="00F36D7D">
        <w:rPr>
          <w:rFonts w:cs="Times New Roman"/>
          <w:szCs w:val="24"/>
        </w:rPr>
        <w:t>3. Nhiệt độ tuyệt đối</w:t>
      </w:r>
      <w:bookmarkEnd w:id="25"/>
    </w:p>
    <w:p w14:paraId="2C99BC5F" w14:textId="77777777" w:rsidR="006D6731" w:rsidRPr="00F36D7D" w:rsidRDefault="006D6731" w:rsidP="00FD200F">
      <w:pPr>
        <w:tabs>
          <w:tab w:val="left" w:pos="284"/>
        </w:tabs>
        <w:ind w:left="284"/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>Nhiệt độ tuyệt đối được đo bằng đơn vị kelvin (K).</w:t>
      </w:r>
    </w:p>
    <w:p w14:paraId="20DC4761" w14:textId="77777777" w:rsidR="006D6731" w:rsidRPr="00F36D7D" w:rsidRDefault="006D67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Công thức đổi nhiệt độ:</w:t>
      </w:r>
    </w:p>
    <w:p w14:paraId="679B4EE6" w14:textId="5CB001DF" w:rsidR="006D6731" w:rsidRPr="00F36D7D" w:rsidRDefault="00FD200F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m:oMathPara>
        <m:oMath>
          <m:borderBox>
            <m:borderBoxPr>
              <m:ctrlPr>
                <w:rPr>
                  <w:rFonts w:ascii="Cambria Math" w:hAnsi="Cambria Math" w:cs="Times New Roman"/>
                  <w:b/>
                  <w:bCs/>
                  <w:i/>
                  <w:szCs w:val="24"/>
                </w:rPr>
              </m:ctrlPr>
            </m:borderBoxPr>
            <m:e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T=t+273,15</m:t>
              </m:r>
            </m:e>
          </m:borderBox>
          <m:r>
            <w:rPr>
              <w:rFonts w:cs="Times New Roman"/>
              <w:b/>
              <w:bCs/>
              <w:i/>
              <w:szCs w:val="24"/>
            </w:rPr>
            <w:br/>
          </m:r>
        </m:oMath>
      </m:oMathPara>
      <w:r w:rsidR="006D6731" w:rsidRPr="00F36D7D">
        <w:rPr>
          <w:rFonts w:cs="Times New Roman"/>
          <w:szCs w:val="24"/>
        </w:rPr>
        <w:t>Trong đó:</w:t>
      </w:r>
    </w:p>
    <w:p w14:paraId="4C2EAE5D" w14:textId="131F2376" w:rsidR="006D6731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="006D6731" w:rsidRPr="00F36D7D">
        <w:rPr>
          <w:rFonts w:cs="Times New Roman"/>
          <w:szCs w:val="24"/>
        </w:rPr>
        <w:t>: nhiệt độ Celsius (°C).</w:t>
      </w:r>
    </w:p>
    <w:p w14:paraId="35E3F356" w14:textId="18AF5056" w:rsidR="006D6731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="006D6731" w:rsidRPr="00F36D7D">
        <w:rPr>
          <w:rFonts w:cs="Times New Roman"/>
          <w:szCs w:val="24"/>
        </w:rPr>
        <w:t>: nhiệt độ Kelvin (K).</w:t>
      </w:r>
    </w:p>
    <w:p w14:paraId="04FB0403" w14:textId="7D3DA638" w:rsidR="006D6731" w:rsidRPr="00F36D7D" w:rsidRDefault="006D6731" w:rsidP="00FD200F">
      <w:pPr>
        <w:tabs>
          <w:tab w:val="left" w:pos="284"/>
        </w:tabs>
        <w:ind w:left="284"/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>Trong các bài tập THPT thường lấy gần đúng:</w:t>
      </w:r>
    </w:p>
    <w:p w14:paraId="48CDF7DC" w14:textId="77777777" w:rsidR="00FD200F" w:rsidRPr="00F36D7D" w:rsidRDefault="00FD200F" w:rsidP="00FD200F">
      <w:pPr>
        <w:tabs>
          <w:tab w:val="left" w:pos="284"/>
        </w:tabs>
        <w:ind w:left="284"/>
        <w:jc w:val="both"/>
        <w:rPr>
          <w:rFonts w:cs="Times New Roman"/>
          <w:i/>
          <w:szCs w:val="24"/>
        </w:rPr>
      </w:pPr>
      <m:oMathPara>
        <m:oMath>
          <m:borderBox>
            <m:borderBoxPr>
              <m:ctrlPr>
                <w:rPr>
                  <w:rFonts w:ascii="Cambria Math" w:hAnsi="Cambria Math" w:cs="Times New Roman"/>
                  <w:b/>
                  <w:bCs/>
                  <w:i/>
                  <w:szCs w:val="24"/>
                </w:rPr>
              </m:ctrlPr>
            </m:borderBoxPr>
            <m:e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T=t+273</m:t>
              </m:r>
            </m:e>
          </m:borderBox>
        </m:oMath>
      </m:oMathPara>
    </w:p>
    <w:p w14:paraId="604767CE" w14:textId="4902D7E5" w:rsidR="006D6731" w:rsidRPr="00F36D7D" w:rsidRDefault="006D6731" w:rsidP="00FD200F">
      <w:pPr>
        <w:pStyle w:val="Heading2"/>
        <w:rPr>
          <w:szCs w:val="24"/>
        </w:rPr>
      </w:pPr>
      <w:bookmarkStart w:id="26" w:name="_Toc234013034"/>
      <w:r w:rsidRPr="00F36D7D">
        <w:rPr>
          <w:szCs w:val="24"/>
        </w:rPr>
        <w:t>4. Đường đẳng áp</w:t>
      </w:r>
      <w:bookmarkEnd w:id="26"/>
    </w:p>
    <w:p w14:paraId="394A27E9" w14:textId="184A5A2D" w:rsidR="006D6731" w:rsidRPr="00F36D7D" w:rsidRDefault="006D6731" w:rsidP="00FD200F">
      <w:pPr>
        <w:tabs>
          <w:tab w:val="left" w:pos="284"/>
        </w:tabs>
        <w:ind w:left="284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Từ phương trình:</w:t>
      </w:r>
      <w:r w:rsidR="00FD200F" w:rsidRPr="00F36D7D">
        <w:rPr>
          <w:rFonts w:cs="Times New Roman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T</m:t>
            </m:r>
          </m:den>
        </m:f>
        <m:r>
          <m:rPr>
            <m:sty m:val="bi"/>
          </m:rPr>
          <w:rPr>
            <w:rFonts w:ascii="Cambria Math" w:hAnsi="Cambria Math" w:cs="Times New Roman"/>
            <w:szCs w:val="24"/>
          </w:rPr>
          <m:t>=</m:t>
        </m:r>
        <m:r>
          <m:rPr>
            <m:nor/>
          </m:rPr>
          <w:rPr>
            <w:rFonts w:cs="Times New Roman"/>
            <w:b/>
            <w:bCs/>
            <w:szCs w:val="24"/>
          </w:rPr>
          <m:t>const</m:t>
        </m:r>
      </m:oMath>
      <w:r w:rsidR="00FD200F" w:rsidRPr="00F36D7D">
        <w:rPr>
          <w:rFonts w:cs="Times New Roman"/>
          <w:szCs w:val="24"/>
        </w:rPr>
        <w:t xml:space="preserve">   </w:t>
      </w:r>
      <w:r w:rsidRPr="00F36D7D">
        <w:rPr>
          <w:rFonts w:cs="Times New Roman"/>
          <w:szCs w:val="24"/>
        </w:rPr>
        <w:t>suy ra:</w:t>
      </w: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V=kT</m:t>
        </m:r>
      </m:oMath>
      <w:r w:rsidRPr="00F36D7D">
        <w:rPr>
          <w:rFonts w:cs="Times New Roman"/>
          <w:i/>
          <w:szCs w:val="24"/>
        </w:rPr>
        <w:br/>
      </w:r>
      <w:r w:rsidRPr="00F36D7D">
        <w:rPr>
          <w:rFonts w:cs="Times New Roman"/>
          <w:szCs w:val="24"/>
        </w:rPr>
        <w:t xml:space="preserve">Trên hệ trục </w:t>
      </w:r>
      <m:oMath>
        <m:r>
          <w:rPr>
            <w:rFonts w:ascii="Cambria Math" w:hAnsi="Cambria Math" w:cs="Times New Roman"/>
            <w:szCs w:val="24"/>
          </w:rPr>
          <m:t>V-T</m:t>
        </m:r>
      </m:oMath>
      <w:r w:rsidRPr="00F36D7D">
        <w:rPr>
          <w:rFonts w:cs="Times New Roman"/>
          <w:szCs w:val="24"/>
        </w:rPr>
        <w:t xml:space="preserve">, đường đẳng áp là </w:t>
      </w:r>
      <w:r w:rsidRPr="00F36D7D">
        <w:rPr>
          <w:rFonts w:cs="Times New Roman"/>
          <w:color w:val="CC3300"/>
          <w:szCs w:val="24"/>
        </w:rPr>
        <w:t>đường thẳng đi qua gốc tọa độ</w:t>
      </w:r>
      <w:r w:rsidRPr="00F36D7D">
        <w:rPr>
          <w:rFonts w:cs="Times New Roman"/>
          <w:szCs w:val="24"/>
        </w:rPr>
        <w:t>.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7B6ABD" w:rsidRPr="00F36D7D" w14:paraId="7500D80A" w14:textId="77777777" w:rsidTr="00076935">
        <w:tc>
          <w:tcPr>
            <w:tcW w:w="4814" w:type="dxa"/>
          </w:tcPr>
          <w:p w14:paraId="539EF253" w14:textId="77777777" w:rsidR="007B6ABD" w:rsidRPr="00F36D7D" w:rsidRDefault="00076935" w:rsidP="00076935">
            <w:pPr>
              <w:tabs>
                <w:tab w:val="left" w:pos="28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36D7D">
              <w:rPr>
                <w:rFonts w:cs="Times New Roman"/>
                <w:sz w:val="24"/>
                <w:szCs w:val="24"/>
              </w:rPr>
              <w:drawing>
                <wp:inline distT="0" distB="0" distL="0" distR="0" wp14:anchorId="53650588" wp14:editId="576B5FE7">
                  <wp:extent cx="1999522" cy="1575098"/>
                  <wp:effectExtent l="0" t="0" r="1270" b="6350"/>
                  <wp:docPr id="20398404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84048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401" cy="158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D22BC7" w14:textId="5E953968" w:rsidR="00076935" w:rsidRPr="00F36D7D" w:rsidRDefault="00076935" w:rsidP="000769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</w:t>
            </w:r>
            <w:r w:rsidRPr="00F36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ư</w:t>
            </w:r>
            <w:r w:rsidRPr="00F36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ờng đẳng áp</w:t>
            </w:r>
          </w:p>
        </w:tc>
        <w:tc>
          <w:tcPr>
            <w:tcW w:w="4815" w:type="dxa"/>
          </w:tcPr>
          <w:p w14:paraId="322F11FE" w14:textId="77777777" w:rsidR="007B6ABD" w:rsidRPr="00F36D7D" w:rsidRDefault="007B6ABD" w:rsidP="007B6ABD">
            <w:pPr>
              <w:tabs>
                <w:tab w:val="left" w:pos="28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36D7D">
              <w:rPr>
                <w:rFonts w:cs="Times New Roman"/>
                <w:sz w:val="24"/>
                <w:szCs w:val="24"/>
              </w:rPr>
              <w:drawing>
                <wp:inline distT="0" distB="0" distL="0" distR="0" wp14:anchorId="5551775D" wp14:editId="7987772C">
                  <wp:extent cx="1967785" cy="1574800"/>
                  <wp:effectExtent l="0" t="0" r="0" b="6350"/>
                  <wp:docPr id="2044349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349962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490" cy="1585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61D59" w14:textId="1D6399A8" w:rsidR="007B6ABD" w:rsidRPr="00F36D7D" w:rsidRDefault="007B6ABD" w:rsidP="007B6ABD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</w:tr>
    </w:tbl>
    <w:p w14:paraId="6302F755" w14:textId="77777777" w:rsidR="006D6731" w:rsidRPr="00F36D7D" w:rsidRDefault="006D6731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27" w:name="_Toc234013035"/>
      <w:r w:rsidRPr="00F36D7D">
        <w:rPr>
          <w:rFonts w:cs="Times New Roman"/>
          <w:szCs w:val="24"/>
        </w:rPr>
        <w:lastRenderedPageBreak/>
        <w:t>5. Các đặc điểm của đường đẳng áp</w:t>
      </w:r>
      <w:bookmarkEnd w:id="27"/>
    </w:p>
    <w:p w14:paraId="03D7685A" w14:textId="278F9785" w:rsidR="006D6731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Mỗi đường đẳng áp ứng với một áp suất xác định.</w:t>
      </w:r>
    </w:p>
    <w:p w14:paraId="79CAEA75" w14:textId="0B85AE01" w:rsidR="006D6731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Hai đường đẳng áp ứng với hai áp suất khác nhau không cắt nhau.</w:t>
      </w:r>
    </w:p>
    <w:p w14:paraId="7FE83180" w14:textId="77777777" w:rsidR="006D6731" w:rsidRPr="00F36D7D" w:rsidRDefault="006D6731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28" w:name="_Toc234013036"/>
      <w:r w:rsidRPr="00F36D7D">
        <w:rPr>
          <w:rFonts w:cs="Times New Roman"/>
          <w:szCs w:val="24"/>
        </w:rPr>
        <w:t>6. Điều kiện áp dụng</w:t>
      </w:r>
      <w:bookmarkEnd w:id="28"/>
    </w:p>
    <w:p w14:paraId="09BFFF4D" w14:textId="77777777" w:rsidR="006D6731" w:rsidRPr="00F36D7D" w:rsidRDefault="006D6731" w:rsidP="00D13431">
      <w:pPr>
        <w:tabs>
          <w:tab w:val="left" w:pos="284"/>
        </w:tabs>
        <w:jc w:val="both"/>
        <w:rPr>
          <w:rFonts w:cs="Times New Roman"/>
          <w:b/>
          <w:bCs/>
          <w:i/>
          <w:iCs/>
          <w:color w:val="CC3300"/>
          <w:szCs w:val="24"/>
        </w:rPr>
      </w:pPr>
      <w:r w:rsidRPr="00F36D7D">
        <w:rPr>
          <w:rFonts w:cs="Times New Roman"/>
          <w:b/>
          <w:bCs/>
          <w:i/>
          <w:iCs/>
          <w:color w:val="CC3300"/>
          <w:szCs w:val="24"/>
        </w:rPr>
        <w:t>Định luật Charles áp dụng cho:</w:t>
      </w:r>
    </w:p>
    <w:p w14:paraId="25B1F3EF" w14:textId="67B5AE8D" w:rsidR="006D6731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Một lượng khí xác định.</w:t>
      </w:r>
    </w:p>
    <w:p w14:paraId="36E7CBD3" w14:textId="63C1F91A" w:rsidR="006D6731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Áp suất không đổi.</w:t>
      </w:r>
    </w:p>
    <w:p w14:paraId="758339BC" w14:textId="3EBC42C2" w:rsidR="006D6731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Khí được coi là khí lí tưởng.</w:t>
      </w:r>
    </w:p>
    <w:p w14:paraId="464AEA91" w14:textId="3633FA4F" w:rsidR="006D6731" w:rsidRPr="00F36D7D" w:rsidRDefault="006D6731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p w14:paraId="43158D86" w14:textId="77777777" w:rsidR="006D6731" w:rsidRPr="00F36D7D" w:rsidRDefault="006D6731" w:rsidP="00FD200F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FFF99"/>
        <w:tabs>
          <w:tab w:val="left" w:pos="284"/>
        </w:tabs>
        <w:rPr>
          <w:rFonts w:cs="Times New Roman"/>
          <w:szCs w:val="24"/>
        </w:rPr>
      </w:pPr>
      <w:bookmarkStart w:id="29" w:name="_Toc234013037"/>
      <w:r w:rsidRPr="00F36D7D">
        <w:rPr>
          <w:rFonts w:cs="Times New Roman"/>
          <w:szCs w:val="24"/>
        </w:rPr>
        <w:t>II. HIỂU SÂU BẢN CHẤT</w:t>
      </w:r>
      <w:bookmarkEnd w:id="29"/>
    </w:p>
    <w:p w14:paraId="2CE32725" w14:textId="77777777" w:rsidR="006D6731" w:rsidRPr="00F36D7D" w:rsidRDefault="006D67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Nhiệt độ tuyệt đối là đại lượng đặc trưng cho mức độ chuyển động nhiệt của các phân tử khí.</w:t>
      </w:r>
    </w:p>
    <w:p w14:paraId="21618BA3" w14:textId="77777777" w:rsidR="006D6731" w:rsidRPr="00F36D7D" w:rsidRDefault="006D67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Khi nhiệt độ tăng, chất khí có xu hướng giãn nở; khi nhiệt độ giảm, chất khí có xu hướng co lại.</w:t>
      </w:r>
    </w:p>
    <w:p w14:paraId="3636B3D9" w14:textId="77777777" w:rsidR="006D6731" w:rsidRPr="00F36D7D" w:rsidRDefault="006D67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Trong quá trình đẳng áp, thể tích của khí thay đổi để duy trì áp suất không đổi.</w:t>
      </w:r>
    </w:p>
    <w:p w14:paraId="6B9E582E" w14:textId="77777777" w:rsidR="006D6731" w:rsidRPr="00F36D7D" w:rsidRDefault="006D67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Định luật Charles chỉ đúng khi áp suất không đổi và lượng khí không đổi.</w:t>
      </w:r>
    </w:p>
    <w:p w14:paraId="34A9E070" w14:textId="77777777" w:rsidR="006D6731" w:rsidRPr="00F36D7D" w:rsidRDefault="006D67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Trong quá trình đẳng áp, nếu nhiệt độ tuyệt đối tăng bao nhiêu lần thì thể tích cũng tăng bấy nhiêu lần và ngược lại.</w:t>
      </w:r>
    </w:p>
    <w:p w14:paraId="7413E8C0" w14:textId="02F5B3BB" w:rsidR="006D6731" w:rsidRPr="00F36D7D" w:rsidRDefault="006D6731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p w14:paraId="3AD4F334" w14:textId="77777777" w:rsidR="006D6731" w:rsidRPr="00F36D7D" w:rsidRDefault="006D6731" w:rsidP="00FD200F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84E290" w:themeFill="accent3" w:themeFillTint="66"/>
        <w:tabs>
          <w:tab w:val="left" w:pos="284"/>
        </w:tabs>
        <w:rPr>
          <w:rFonts w:cs="Times New Roman"/>
          <w:szCs w:val="24"/>
        </w:rPr>
      </w:pPr>
      <w:bookmarkStart w:id="30" w:name="_Toc234013038"/>
      <w:r w:rsidRPr="00F36D7D">
        <w:rPr>
          <w:rFonts w:cs="Times New Roman"/>
          <w:szCs w:val="24"/>
        </w:rPr>
        <w:t>III. GHI NHỚ NHANH</w:t>
      </w:r>
      <w:bookmarkEnd w:id="30"/>
    </w:p>
    <w:p w14:paraId="123953E2" w14:textId="6CD1BA0D" w:rsidR="00FD200F" w:rsidRPr="00F36D7D" w:rsidRDefault="00D134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Đẳng áp:</w:t>
      </w:r>
      <w:r w:rsidR="00FD200F" w:rsidRPr="00F36D7D">
        <w:rPr>
          <w:rFonts w:cs="Times New Roman"/>
          <w:szCs w:val="24"/>
        </w:rPr>
        <w:tab/>
      </w: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p=</m:t>
        </m:r>
        <m:r>
          <m:rPr>
            <m:nor/>
          </m:rPr>
          <w:rPr>
            <w:rFonts w:cs="Times New Roman"/>
            <w:b/>
            <w:bCs/>
            <w:szCs w:val="24"/>
          </w:rPr>
          <m:t>const</m:t>
        </m:r>
      </m:oMath>
    </w:p>
    <w:p w14:paraId="7C20AAB0" w14:textId="23BF6188" w:rsidR="006D6731" w:rsidRPr="00F36D7D" w:rsidRDefault="00D134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Định luật Charles:</w:t>
      </w:r>
      <w:r w:rsidR="00FD200F" w:rsidRPr="00F36D7D">
        <w:rPr>
          <w:rFonts w:cs="Times New Roman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T</m:t>
            </m:r>
          </m:den>
        </m:f>
        <m:r>
          <m:rPr>
            <m:sty m:val="bi"/>
          </m:rPr>
          <w:rPr>
            <w:rFonts w:ascii="Cambria Math" w:hAnsi="Cambria Math" w:cs="Times New Roman"/>
            <w:szCs w:val="24"/>
          </w:rPr>
          <m:t>=</m:t>
        </m:r>
        <m:r>
          <m:rPr>
            <m:nor/>
          </m:rPr>
          <w:rPr>
            <w:rFonts w:cs="Times New Roman"/>
            <w:b/>
            <w:bCs/>
            <w:szCs w:val="24"/>
          </w:rPr>
          <m:t>const</m:t>
        </m:r>
      </m:oMath>
      <w:r w:rsidR="006D6731" w:rsidRPr="00F36D7D">
        <w:rPr>
          <w:rFonts w:cs="Times New Roman"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Hai trạng thái:</w:t>
      </w:r>
      <w:r w:rsidR="00FD200F" w:rsidRPr="00F36D7D">
        <w:rPr>
          <w:rFonts w:cs="Times New Roman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den>
        </m:f>
      </m:oMath>
      <w:r w:rsidR="006D6731" w:rsidRPr="00F36D7D">
        <w:rPr>
          <w:rFonts w:cs="Times New Roman"/>
          <w:b/>
          <w:bCs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Nhiệt độ phải đổi sang Kelvin:</w:t>
      </w:r>
      <w:r w:rsidR="00FD200F" w:rsidRPr="00F36D7D">
        <w:rPr>
          <w:rFonts w:cs="Times New Roman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T=t+273</m:t>
        </m:r>
      </m:oMath>
      <w:r w:rsidR="006D6731" w:rsidRPr="00F36D7D">
        <w:rPr>
          <w:rFonts w:cs="Times New Roman"/>
          <w:b/>
          <w:bCs/>
          <w:i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T↑⇒V↑</m:t>
        </m:r>
      </m:oMath>
      <w:r w:rsidR="006D6731" w:rsidRPr="00F36D7D">
        <w:rPr>
          <w:rFonts w:cs="Times New Roman"/>
          <w:szCs w:val="24"/>
        </w:rPr>
        <w:t xml:space="preserve">(khi </w:t>
      </w:r>
      <m:oMath>
        <m:r>
          <w:rPr>
            <w:rFonts w:ascii="Cambria Math" w:hAnsi="Cambria Math" w:cs="Times New Roman"/>
            <w:szCs w:val="24"/>
          </w:rPr>
          <m:t>p</m:t>
        </m:r>
      </m:oMath>
      <w:r w:rsidR="006D6731" w:rsidRPr="00F36D7D">
        <w:rPr>
          <w:rFonts w:cs="Times New Roman"/>
          <w:szCs w:val="24"/>
        </w:rPr>
        <w:t>không đổi).</w:t>
      </w:r>
    </w:p>
    <w:p w14:paraId="0C4119AD" w14:textId="5D3D6406" w:rsidR="006D6731" w:rsidRPr="00F36D7D" w:rsidRDefault="00D134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T↓⇒V↓</m:t>
        </m:r>
      </m:oMath>
      <w:r w:rsidR="006D6731" w:rsidRPr="00F36D7D">
        <w:rPr>
          <w:rFonts w:cs="Times New Roman"/>
          <w:szCs w:val="24"/>
        </w:rPr>
        <w:t xml:space="preserve">(khi </w:t>
      </w:r>
      <m:oMath>
        <m:r>
          <w:rPr>
            <w:rFonts w:ascii="Cambria Math" w:hAnsi="Cambria Math" w:cs="Times New Roman"/>
            <w:szCs w:val="24"/>
          </w:rPr>
          <m:t>p</m:t>
        </m:r>
      </m:oMath>
      <w:r w:rsidR="006D6731" w:rsidRPr="00F36D7D">
        <w:rPr>
          <w:rFonts w:cs="Times New Roman"/>
          <w:szCs w:val="24"/>
        </w:rPr>
        <w:t>không đổi).</w:t>
      </w:r>
    </w:p>
    <w:p w14:paraId="3882BF84" w14:textId="1FA1DDD3" w:rsidR="006D6731" w:rsidRPr="00F36D7D" w:rsidRDefault="00D134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 xml:space="preserve">Đồ thị </w:t>
      </w:r>
      <m:oMath>
        <m:r>
          <w:rPr>
            <w:rFonts w:ascii="Cambria Math" w:hAnsi="Cambria Math" w:cs="Times New Roman"/>
            <w:szCs w:val="24"/>
          </w:rPr>
          <m:t>V-T</m:t>
        </m:r>
      </m:oMath>
      <w:r w:rsidR="006D6731" w:rsidRPr="00F36D7D">
        <w:rPr>
          <w:rFonts w:cs="Times New Roman"/>
          <w:szCs w:val="24"/>
        </w:rPr>
        <w:t>: đường thẳng qua gốc tọa độ.</w:t>
      </w:r>
    </w:p>
    <w:p w14:paraId="0F8AD2ED" w14:textId="77777777" w:rsidR="00FD200F" w:rsidRPr="00F36D7D" w:rsidRDefault="00FD200F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p w14:paraId="31A8732C" w14:textId="77777777" w:rsidR="006D6731" w:rsidRPr="00F36D7D" w:rsidRDefault="006D6731" w:rsidP="00FD200F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6C5AC" w:themeFill="accent2" w:themeFillTint="66"/>
        <w:tabs>
          <w:tab w:val="left" w:pos="284"/>
        </w:tabs>
        <w:rPr>
          <w:rFonts w:cs="Times New Roman"/>
          <w:szCs w:val="24"/>
        </w:rPr>
      </w:pPr>
      <w:bookmarkStart w:id="31" w:name="_Toc234013039"/>
      <w:r w:rsidRPr="00F36D7D">
        <w:rPr>
          <w:rFonts w:cs="Times New Roman"/>
          <w:szCs w:val="24"/>
        </w:rPr>
        <w:t>IV. LƯU Ý CHO HỌC SINH</w:t>
      </w:r>
      <w:bookmarkEnd w:id="31"/>
    </w:p>
    <w:p w14:paraId="265739CD" w14:textId="497CDCCE" w:rsidR="006D6731" w:rsidRPr="00F36D7D" w:rsidRDefault="00D134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Bắt buộc đổi nhiệt độ sang Kelvin trước khi áp dụng công thức.</w:t>
      </w:r>
    </w:p>
    <w:p w14:paraId="7B5126A4" w14:textId="7BD8FD82" w:rsidR="006D6731" w:rsidRPr="00F36D7D" w:rsidRDefault="00D134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Không được dùng trực tiếp nhiệt độ Celsius trong định luật Charles.</w:t>
      </w:r>
    </w:p>
    <w:p w14:paraId="27774793" w14:textId="6355DF15" w:rsidR="006D6731" w:rsidRPr="00F36D7D" w:rsidRDefault="00D13431" w:rsidP="00633033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Tỉ số</w:t>
      </w:r>
      <w:r w:rsidR="00633033" w:rsidRPr="00F36D7D">
        <w:rPr>
          <w:rFonts w:cs="Times New Roman"/>
          <w:szCs w:val="24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T</m:t>
            </m:r>
          </m:den>
        </m:f>
      </m:oMath>
      <w:r w:rsidR="006D6731" w:rsidRPr="00F36D7D">
        <w:rPr>
          <w:rFonts w:cs="Times New Roman"/>
          <w:szCs w:val="24"/>
        </w:rPr>
        <w:br/>
        <w:t>chỉ không đổi khi áp suất không đổi.</w:t>
      </w:r>
    </w:p>
    <w:p w14:paraId="26019DC8" w14:textId="75083E44" w:rsidR="006D6731" w:rsidRPr="00F36D7D" w:rsidRDefault="00D134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6D6731" w:rsidRPr="00F36D7D">
        <w:rPr>
          <w:rFonts w:cs="Times New Roman"/>
          <w:szCs w:val="24"/>
        </w:rPr>
        <w:t>Thể tích tỉ lệ thuận với nhiệt độ tuyệt đối chứ không tỉ lệ thuận với nhiệt độ Celsius.</w:t>
      </w:r>
    </w:p>
    <w:p w14:paraId="455791AD" w14:textId="19133683" w:rsidR="006D6731" w:rsidRPr="00F36D7D" w:rsidRDefault="00D13431" w:rsidP="00633033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lastRenderedPageBreak/>
        <w:t xml:space="preserve">• </w:t>
      </w:r>
      <w:r w:rsidR="006D6731" w:rsidRPr="00F36D7D">
        <w:rPr>
          <w:rFonts w:cs="Times New Roman"/>
          <w:szCs w:val="24"/>
        </w:rPr>
        <w:t>Luôn kiểm tra điều kiện đẳng áp trước khi áp dụng công thức:</w:t>
      </w:r>
      <w:r w:rsidR="00633033" w:rsidRPr="00F36D7D">
        <w:rPr>
          <w:rFonts w:cs="Times New Roman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den>
        </m:f>
      </m:oMath>
      <w:r w:rsidR="006D6731" w:rsidRPr="00F36D7D">
        <w:rPr>
          <w:rFonts w:cs="Times New Roman"/>
          <w:szCs w:val="24"/>
        </w:rPr>
        <w:br/>
      </w:r>
      <w:r w:rsidRPr="00F36D7D">
        <w:rPr>
          <w:rFonts w:cs="Times New Roman"/>
          <w:b/>
          <w:color w:val="CC3300"/>
          <w:spacing w:val="-4"/>
          <w:szCs w:val="24"/>
        </w:rPr>
        <w:t xml:space="preserve">• </w:t>
      </w:r>
      <w:r w:rsidR="006D6731" w:rsidRPr="00F36D7D">
        <w:rPr>
          <w:rFonts w:cs="Times New Roman"/>
          <w:spacing w:val="-4"/>
          <w:szCs w:val="24"/>
        </w:rPr>
        <w:t>Định luật Charles là trường hợp riêng của phương trình trạng thái khí lí tưởng khi áp suất không đổi.</w:t>
      </w:r>
    </w:p>
    <w:p w14:paraId="4E3037A8" w14:textId="04DDB6AE" w:rsidR="002F22DC" w:rsidRDefault="002F22DC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04D40DD" w14:textId="21121805" w:rsidR="0087068D" w:rsidRPr="00F36D7D" w:rsidRDefault="0087068D" w:rsidP="00F36D7D">
      <w:pPr>
        <w:pStyle w:val="Heading1"/>
        <w:shd w:val="clear" w:color="auto" w:fill="C1E4F5" w:themeFill="accent1" w:themeFillTint="33"/>
        <w:rPr>
          <w:rFonts w:cs="Times New Roman"/>
          <w:color w:val="EE0000"/>
          <w:szCs w:val="24"/>
        </w:rPr>
      </w:pPr>
      <w:bookmarkStart w:id="32" w:name="_Toc234013040"/>
      <w:r w:rsidRPr="00F36D7D">
        <w:rPr>
          <w:color w:val="EE0000"/>
          <w:szCs w:val="24"/>
        </w:rPr>
        <w:lastRenderedPageBreak/>
        <w:t>BÀI 11. PHƯƠNG TRÌNH TRẠNG THÁI CỦA KHÍ LÍ TƯỞNG</w:t>
      </w:r>
      <w:bookmarkEnd w:id="32"/>
    </w:p>
    <w:p w14:paraId="59C32EC2" w14:textId="77777777" w:rsidR="00D13431" w:rsidRPr="00F36D7D" w:rsidRDefault="00D13431" w:rsidP="00D13431">
      <w:pPr>
        <w:tabs>
          <w:tab w:val="left" w:pos="284"/>
        </w:tabs>
        <w:jc w:val="both"/>
        <w:rPr>
          <w:rFonts w:cs="Times New Roman"/>
          <w:b/>
          <w:bCs/>
          <w:szCs w:val="24"/>
        </w:rPr>
      </w:pPr>
    </w:p>
    <w:p w14:paraId="7EBE1248" w14:textId="6521B900" w:rsidR="0087068D" w:rsidRPr="00F36D7D" w:rsidRDefault="0087068D" w:rsidP="00D13431">
      <w:pPr>
        <w:pStyle w:val="Heading1"/>
        <w:tabs>
          <w:tab w:val="left" w:pos="284"/>
        </w:tabs>
        <w:rPr>
          <w:rFonts w:cs="Times New Roman"/>
          <w:szCs w:val="24"/>
        </w:rPr>
      </w:pPr>
      <w:bookmarkStart w:id="33" w:name="_Toc234013041"/>
      <w:r w:rsidRPr="00F36D7D">
        <w:rPr>
          <w:rFonts w:cs="Times New Roman"/>
          <w:szCs w:val="24"/>
        </w:rPr>
        <w:t>I. TÓM TẮT LÝ THUYẾT</w:t>
      </w:r>
      <w:bookmarkEnd w:id="33"/>
    </w:p>
    <w:p w14:paraId="5CD0569B" w14:textId="77777777" w:rsidR="0087068D" w:rsidRPr="00F36D7D" w:rsidRDefault="0087068D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34" w:name="_Toc234013042"/>
      <w:r w:rsidRPr="00F36D7D">
        <w:rPr>
          <w:rFonts w:cs="Times New Roman"/>
          <w:szCs w:val="24"/>
        </w:rPr>
        <w:t>1. Trạng thái của một lượng khí</w:t>
      </w:r>
      <w:bookmarkEnd w:id="34"/>
    </w:p>
    <w:p w14:paraId="3F975B4A" w14:textId="77777777" w:rsidR="0087068D" w:rsidRPr="00F36D7D" w:rsidRDefault="0087068D" w:rsidP="00FD200F">
      <w:pPr>
        <w:tabs>
          <w:tab w:val="left" w:pos="284"/>
        </w:tabs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>Trạng thái của một lượng khí xác định được đặc trưng bởi ba đại lượng:</w:t>
      </w:r>
    </w:p>
    <w:p w14:paraId="2C95FDB3" w14:textId="1F72764F" w:rsidR="0087068D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 xml:space="preserve">Áp suất </w:t>
      </w:r>
      <m:oMath>
        <m:r>
          <w:rPr>
            <w:rFonts w:ascii="Cambria Math" w:hAnsi="Cambria Math" w:cs="Times New Roman"/>
            <w:szCs w:val="24"/>
          </w:rPr>
          <m:t>p</m:t>
        </m:r>
      </m:oMath>
    </w:p>
    <w:p w14:paraId="11329160" w14:textId="52F7DDB6" w:rsidR="0087068D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 xml:space="preserve">Thể tích </w:t>
      </w:r>
      <m:oMath>
        <m:r>
          <w:rPr>
            <w:rFonts w:ascii="Cambria Math" w:hAnsi="Cambria Math" w:cs="Times New Roman"/>
            <w:szCs w:val="24"/>
          </w:rPr>
          <m:t>V</m:t>
        </m:r>
      </m:oMath>
    </w:p>
    <w:p w14:paraId="5BFFBF14" w14:textId="7180A38E" w:rsidR="0087068D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 xml:space="preserve">Nhiệt độ tuyệt đối </w:t>
      </w:r>
      <m:oMath>
        <m:r>
          <w:rPr>
            <w:rFonts w:ascii="Cambria Math" w:hAnsi="Cambria Math" w:cs="Times New Roman"/>
            <w:szCs w:val="24"/>
          </w:rPr>
          <m:t>T</m:t>
        </m:r>
      </m:oMath>
    </w:p>
    <w:p w14:paraId="7D524CBC" w14:textId="6C5016A8" w:rsidR="0087068D" w:rsidRPr="00F36D7D" w:rsidRDefault="0087068D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 xml:space="preserve">Ba đại lượng </w:t>
      </w:r>
      <m:oMath>
        <m:r>
          <w:rPr>
            <w:rFonts w:ascii="Cambria Math" w:hAnsi="Cambria Math" w:cs="Times New Roman"/>
            <w:szCs w:val="24"/>
          </w:rPr>
          <m:t>p,V,T</m:t>
        </m:r>
      </m:oMath>
      <w:r w:rsidRPr="00F36D7D">
        <w:rPr>
          <w:rFonts w:cs="Times New Roman"/>
          <w:szCs w:val="24"/>
        </w:rPr>
        <w:t xml:space="preserve">được gọi là các </w:t>
      </w:r>
      <w:r w:rsidRPr="00F36D7D">
        <w:rPr>
          <w:rFonts w:cs="Times New Roman"/>
          <w:b/>
          <w:bCs/>
          <w:szCs w:val="24"/>
        </w:rPr>
        <w:t>thông số trạng thái</w:t>
      </w:r>
      <w:r w:rsidRPr="00F36D7D">
        <w:rPr>
          <w:rFonts w:cs="Times New Roman"/>
          <w:szCs w:val="24"/>
        </w:rPr>
        <w:t xml:space="preserve"> của chất khí.</w:t>
      </w:r>
    </w:p>
    <w:p w14:paraId="5956CCC5" w14:textId="77777777" w:rsidR="0087068D" w:rsidRPr="00F36D7D" w:rsidRDefault="0087068D" w:rsidP="00FD200F">
      <w:pPr>
        <w:tabs>
          <w:tab w:val="left" w:pos="284"/>
        </w:tabs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>Khi một trong các thông số trạng thái thay đổi thì ít nhất một thông số còn lại cũng thay đổi.</w:t>
      </w:r>
    </w:p>
    <w:p w14:paraId="322C0D25" w14:textId="77777777" w:rsidR="0087068D" w:rsidRPr="00F36D7D" w:rsidRDefault="0087068D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35" w:name="_Toc234013043"/>
      <w:r w:rsidRPr="00F36D7D">
        <w:rPr>
          <w:rFonts w:cs="Times New Roman"/>
          <w:szCs w:val="24"/>
        </w:rPr>
        <w:t>2. Phương trình trạng thái của khí lí tưởng</w:t>
      </w:r>
      <w:bookmarkEnd w:id="35"/>
    </w:p>
    <w:p w14:paraId="5F0101CE" w14:textId="77777777" w:rsidR="0087068D" w:rsidRPr="00F36D7D" w:rsidRDefault="0087068D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Đối với một lượng khí xác định:</w:t>
      </w:r>
    </w:p>
    <w:p w14:paraId="10434CF5" w14:textId="2BEBE68A" w:rsidR="0087068D" w:rsidRPr="00F36D7D" w:rsidRDefault="0087068D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pV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T</m:t>
              </m:r>
            </m:den>
          </m:f>
          <m:r>
            <w:rPr>
              <w:rFonts w:ascii="Cambria Math" w:hAnsi="Cambria Math" w:cs="Times New Roman"/>
              <w:szCs w:val="24"/>
            </w:rPr>
            <m:t>=</m:t>
          </m:r>
          <m:r>
            <m:rPr>
              <m:nor/>
            </m:rPr>
            <w:rPr>
              <w:rFonts w:cs="Times New Roman"/>
              <w:szCs w:val="24"/>
            </w:rPr>
            <m:t>const</m:t>
          </m:r>
          <m:r>
            <w:rPr>
              <w:rFonts w:cs="Times New Roman"/>
              <w:szCs w:val="24"/>
            </w:rPr>
            <w:br/>
          </m:r>
        </m:oMath>
      </m:oMathPara>
      <w:r w:rsidRPr="00F36D7D">
        <w:rPr>
          <w:rFonts w:cs="Times New Roman"/>
          <w:szCs w:val="24"/>
        </w:rPr>
        <w:t>Hay đối với hai trạng thái bất kì:</w:t>
      </w:r>
    </w:p>
    <w:p w14:paraId="79AD4F42" w14:textId="6764D4F5" w:rsidR="0087068D" w:rsidRPr="00F36D7D" w:rsidRDefault="00FD200F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m:oMathPara>
        <m:oMath>
          <m:borderBox>
            <m:borderBoxPr>
              <m:ctrlPr>
                <w:rPr>
                  <w:rFonts w:ascii="Cambria Math" w:hAnsi="Cambria Math" w:cs="Times New Roman"/>
                  <w:b/>
                  <w:bCs/>
                  <w:szCs w:val="24"/>
                </w:rPr>
              </m:ctrlPr>
            </m:borderBox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2</m:t>
                      </m:r>
                    </m:sub>
                  </m:sSub>
                </m:den>
              </m:f>
            </m:e>
          </m:borderBox>
          <m:r>
            <w:rPr>
              <w:rFonts w:cs="Times New Roman"/>
              <w:szCs w:val="24"/>
            </w:rPr>
            <w:br/>
          </m:r>
        </m:oMath>
      </m:oMathPara>
      <w:r w:rsidR="0087068D" w:rsidRPr="00F36D7D">
        <w:rPr>
          <w:rFonts w:cs="Times New Roman"/>
          <w:szCs w:val="24"/>
        </w:rPr>
        <w:t>Trong đó:</w:t>
      </w:r>
    </w:p>
    <w:p w14:paraId="08C68D38" w14:textId="3E9CF2DB" w:rsidR="0087068D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p</m:t>
        </m:r>
      </m:oMath>
      <w:r w:rsidR="0087068D" w:rsidRPr="00F36D7D">
        <w:rPr>
          <w:rFonts w:cs="Times New Roman"/>
          <w:szCs w:val="24"/>
        </w:rPr>
        <w:t>: áp suất của khí.</w:t>
      </w:r>
    </w:p>
    <w:p w14:paraId="44244E1F" w14:textId="593B2D3E" w:rsidR="0087068D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V</m:t>
        </m:r>
      </m:oMath>
      <w:r w:rsidR="0087068D" w:rsidRPr="00F36D7D">
        <w:rPr>
          <w:rFonts w:cs="Times New Roman"/>
          <w:szCs w:val="24"/>
        </w:rPr>
        <w:t>: thể tích của khí.</w:t>
      </w:r>
    </w:p>
    <w:p w14:paraId="3FD5DE9E" w14:textId="0DEDED4E" w:rsidR="0087068D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="0087068D" w:rsidRPr="00F36D7D">
        <w:rPr>
          <w:rFonts w:cs="Times New Roman"/>
          <w:szCs w:val="24"/>
        </w:rPr>
        <w:t>: nhiệt độ tuyệt đối.</w:t>
      </w:r>
    </w:p>
    <w:p w14:paraId="0ACA27B2" w14:textId="77777777" w:rsidR="0087068D" w:rsidRDefault="0087068D" w:rsidP="00FD200F">
      <w:pPr>
        <w:tabs>
          <w:tab w:val="left" w:pos="284"/>
        </w:tabs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 xml:space="preserve">Phương trình trên được gọi là </w:t>
      </w:r>
      <w:r w:rsidRPr="00F36D7D">
        <w:rPr>
          <w:rFonts w:cs="Times New Roman"/>
          <w:b/>
          <w:bCs/>
          <w:color w:val="CC3300"/>
          <w:szCs w:val="24"/>
        </w:rPr>
        <w:t>phương trình trạng thái của khí lí tưởng</w:t>
      </w:r>
      <w:r w:rsidRPr="00F36D7D">
        <w:rPr>
          <w:rFonts w:cs="Times New Roman"/>
          <w:color w:val="CC3300"/>
          <w:szCs w:val="24"/>
        </w:rPr>
        <w:t>.</w:t>
      </w:r>
    </w:p>
    <w:p w14:paraId="2A3CEA41" w14:textId="774F023E" w:rsidR="006F48C2" w:rsidRDefault="006F48C2" w:rsidP="006F48C2">
      <w:pPr>
        <w:pStyle w:val="Heading1"/>
      </w:pPr>
      <w:bookmarkStart w:id="36" w:name="_Toc234013044"/>
      <w:r>
        <w:t>4. Phương trình Clapeyron</w:t>
      </w:r>
      <w:bookmarkEnd w:id="36"/>
    </w:p>
    <w:p w14:paraId="5920DFBC" w14:textId="16793D7F" w:rsidR="006F48C2" w:rsidRPr="006F48C2" w:rsidRDefault="006F48C2" w:rsidP="006F48C2">
      <w:pPr>
        <w:rPr>
          <w:color w:val="CC3300"/>
        </w:rPr>
      </w:pPr>
      <w:r w:rsidRPr="006F48C2">
        <w:rPr>
          <w:color w:val="CC3300"/>
        </w:rPr>
        <w:t xml:space="preserve">Phương trình trạng thái </w:t>
      </w:r>
      <w:r>
        <w:rPr>
          <w:color w:val="CC3300"/>
        </w:rPr>
        <w:t>của một lượng</w:t>
      </w:r>
      <w:r w:rsidRPr="006F48C2">
        <w:rPr>
          <w:color w:val="CC3300"/>
        </w:rPr>
        <w:t xml:space="preserve"> </w:t>
      </w:r>
      <m:oMath>
        <m:r>
          <w:rPr>
            <w:rFonts w:ascii="Cambria Math" w:hAnsi="Cambria Math"/>
            <w:color w:val="CC3300"/>
          </w:rPr>
          <m:t>n mol</m:t>
        </m:r>
      </m:oMath>
      <w:r w:rsidRPr="006F48C2">
        <w:rPr>
          <w:rFonts w:eastAsiaTheme="minorEastAsia"/>
          <w:color w:val="CC3300"/>
        </w:rPr>
        <w:t xml:space="preserve"> khí lí tưởng</w:t>
      </w:r>
      <w:r>
        <w:rPr>
          <w:rFonts w:eastAsiaTheme="minorEastAsia"/>
          <w:color w:val="CC3300"/>
        </w:rPr>
        <w:t xml:space="preserve"> (hay còn gọi tắt là phương trình khí lí tưởng)</w:t>
      </w:r>
    </w:p>
    <w:p w14:paraId="786FC0F8" w14:textId="34263429" w:rsidR="006F48C2" w:rsidRPr="006F48C2" w:rsidRDefault="006F48C2" w:rsidP="006F48C2">
      <w:pPr>
        <w:rPr>
          <w:rFonts w:eastAsiaTheme="minorEastAsia"/>
          <w:b/>
          <w:bCs/>
        </w:rPr>
      </w:pPr>
      <m:oMathPara>
        <m:oMath>
          <m:borderBox>
            <m:borderBoxPr>
              <m:ctrlPr>
                <w:rPr>
                  <w:rFonts w:ascii="Cambria Math" w:hAnsi="Cambria Math"/>
                  <w:b/>
                  <w:bCs/>
                  <w:i/>
                </w:rPr>
              </m:ctrlPr>
            </m:borderBoxPr>
            <m:e>
              <m:r>
                <m:rPr>
                  <m:sty m:val="bi"/>
                </m:rPr>
                <w:rPr>
                  <w:rFonts w:ascii="Cambria Math" w:hAnsi="Cambria Math"/>
                </w:rPr>
                <m:t>pV=nRT=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RT</m:t>
              </m:r>
            </m:e>
          </m:borderBox>
        </m:oMath>
      </m:oMathPara>
    </w:p>
    <w:p w14:paraId="311866A8" w14:textId="070397C8" w:rsidR="006F48C2" w:rsidRPr="006F48C2" w:rsidRDefault="006F48C2" w:rsidP="006F48C2">
      <w:r w:rsidRPr="006F48C2">
        <w:rPr>
          <w:rFonts w:eastAsiaTheme="minorEastAsia"/>
        </w:rPr>
        <w:t xml:space="preserve">Trong đó </w:t>
      </w:r>
      <m:oMath>
        <m:r>
          <w:rPr>
            <w:rFonts w:ascii="Cambria Math" w:eastAsiaTheme="minorEastAsia" w:hAnsi="Cambria Math"/>
          </w:rPr>
          <m:t>m</m:t>
        </m:r>
      </m:oMath>
      <w:r w:rsidRPr="006F48C2">
        <w:rPr>
          <w:rFonts w:eastAsiaTheme="minorEastAsia"/>
        </w:rPr>
        <w:t xml:space="preserve"> là khối lượng. </w:t>
      </w:r>
      <m:oMath>
        <m:r>
          <w:rPr>
            <w:rFonts w:ascii="Cambria Math" w:eastAsiaTheme="minorEastAsia" w:hAnsi="Cambria Math"/>
          </w:rPr>
          <m:t>M</m:t>
        </m:r>
      </m:oMath>
      <w:r w:rsidRPr="006F48C2">
        <w:rPr>
          <w:rFonts w:eastAsiaTheme="minorEastAsia"/>
        </w:rPr>
        <w:t xml:space="preserve"> là khối lượng mol,  </w:t>
      </w:r>
      <m:oMath>
        <m:r>
          <w:rPr>
            <w:rFonts w:ascii="Cambria Math" w:hAnsi="Cambria Math"/>
          </w:rPr>
          <m:t>n=m/M</m:t>
        </m:r>
      </m:oMath>
      <w:r w:rsidRPr="006F48C2">
        <w:rPr>
          <w:rFonts w:eastAsiaTheme="minorEastAsia"/>
        </w:rPr>
        <w:t xml:space="preserve"> là số mol</w:t>
      </w:r>
    </w:p>
    <w:p w14:paraId="23207EDD" w14:textId="77777777" w:rsidR="0087068D" w:rsidRPr="00F36D7D" w:rsidRDefault="0087068D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37" w:name="_Toc234013045"/>
      <w:r w:rsidRPr="00F36D7D">
        <w:rPr>
          <w:rFonts w:cs="Times New Roman"/>
          <w:szCs w:val="24"/>
        </w:rPr>
        <w:t>3. Mối liên hệ với các định luật chất khí</w:t>
      </w:r>
      <w:bookmarkEnd w:id="37"/>
    </w:p>
    <w:p w14:paraId="30AF96CA" w14:textId="77777777" w:rsidR="0087068D" w:rsidRPr="00F36D7D" w:rsidRDefault="0087068D" w:rsidP="00E37241">
      <w:pP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Phương trình trạng thái là sự tổng quát hóa các định luật chất khí đã học.</w:t>
      </w:r>
    </w:p>
    <w:p w14:paraId="5B388731" w14:textId="77777777" w:rsidR="0087068D" w:rsidRPr="00F36D7D" w:rsidRDefault="0087068D" w:rsidP="00E37241">
      <w:pPr>
        <w:tabs>
          <w:tab w:val="left" w:pos="284"/>
        </w:tabs>
        <w:rPr>
          <w:rFonts w:cs="Times New Roman"/>
          <w:b/>
          <w:bCs/>
          <w:szCs w:val="24"/>
        </w:rPr>
      </w:pPr>
      <w:r w:rsidRPr="00F36D7D">
        <w:rPr>
          <w:rFonts w:cs="Times New Roman"/>
          <w:b/>
          <w:bCs/>
          <w:szCs w:val="24"/>
        </w:rPr>
        <w:t>a) Định luật Boyle</w:t>
      </w:r>
    </w:p>
    <w:p w14:paraId="14888849" w14:textId="521B1D78" w:rsidR="0087068D" w:rsidRPr="00F36D7D" w:rsidRDefault="0087068D" w:rsidP="00E37241">
      <w:pPr>
        <w:tabs>
          <w:tab w:val="left" w:pos="284"/>
        </w:tabs>
        <w:ind w:left="284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Khi:</w:t>
      </w:r>
      <w:r w:rsidR="00E37241"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T=</m:t>
        </m:r>
        <m:r>
          <m:rPr>
            <m:nor/>
          </m:rPr>
          <w:rPr>
            <w:rFonts w:cs="Times New Roman"/>
            <w:szCs w:val="24"/>
          </w:rPr>
          <m:t>const</m:t>
        </m:r>
      </m:oMath>
      <w:r w:rsidR="00E37241" w:rsidRPr="00F36D7D">
        <w:rPr>
          <w:rFonts w:cs="Times New Roman"/>
          <w:szCs w:val="24"/>
        </w:rPr>
        <w:t xml:space="preserve"> </w:t>
      </w:r>
      <w:r w:rsidRPr="00F36D7D">
        <w:rPr>
          <w:rFonts w:cs="Times New Roman"/>
          <w:szCs w:val="24"/>
        </w:rPr>
        <w:t>thì:</w:t>
      </w:r>
      <w:r w:rsidR="00E37241"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pV=</m:t>
        </m:r>
        <m:r>
          <m:rPr>
            <m:nor/>
          </m:rPr>
          <w:rPr>
            <w:rFonts w:cs="Times New Roman"/>
            <w:szCs w:val="24"/>
          </w:rPr>
          <m:t>const</m:t>
        </m:r>
      </m:oMath>
      <w:r w:rsidRPr="00F36D7D">
        <w:rPr>
          <w:rFonts w:cs="Times New Roman"/>
          <w:szCs w:val="24"/>
        </w:rPr>
        <w:br/>
      </w:r>
      <w:r w:rsidRPr="00F36D7D">
        <w:rPr>
          <w:rFonts w:cs="Times New Roman"/>
          <w:b/>
          <w:bCs/>
          <w:szCs w:val="24"/>
        </w:rPr>
        <w:t>b) Định luật Charles</w:t>
      </w:r>
    </w:p>
    <w:p w14:paraId="64AD7156" w14:textId="77777777" w:rsidR="00E37241" w:rsidRPr="00F36D7D" w:rsidRDefault="0087068D" w:rsidP="00E37241">
      <w:pPr>
        <w:tabs>
          <w:tab w:val="left" w:pos="284"/>
        </w:tabs>
        <w:ind w:left="284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Khi:</w:t>
      </w:r>
      <w:r w:rsidR="00E37241"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p=</m:t>
        </m:r>
        <m:r>
          <m:rPr>
            <m:nor/>
          </m:rPr>
          <w:rPr>
            <w:rFonts w:cs="Times New Roman"/>
            <w:szCs w:val="24"/>
          </w:rPr>
          <m:t>const</m:t>
        </m:r>
      </m:oMath>
      <w:r w:rsidR="00E37241" w:rsidRPr="00F36D7D">
        <w:rPr>
          <w:rFonts w:cs="Times New Roman"/>
          <w:szCs w:val="24"/>
        </w:rPr>
        <w:t xml:space="preserve"> </w:t>
      </w:r>
      <w:r w:rsidRPr="00F36D7D">
        <w:rPr>
          <w:rFonts w:cs="Times New Roman"/>
          <w:szCs w:val="24"/>
        </w:rPr>
        <w:t>thì:</w:t>
      </w:r>
      <w:r w:rsidR="00E37241" w:rsidRPr="00F36D7D">
        <w:rPr>
          <w:rFonts w:cs="Times New Roman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Cs w:val="24"/>
          </w:rPr>
          <m:t>=</m:t>
        </m:r>
        <m:r>
          <m:rPr>
            <m:nor/>
          </m:rPr>
          <w:rPr>
            <w:rFonts w:cs="Times New Roman"/>
            <w:szCs w:val="24"/>
          </w:rPr>
          <m:t>const</m:t>
        </m:r>
      </m:oMath>
    </w:p>
    <w:p w14:paraId="17F8AA6A" w14:textId="377D803D" w:rsidR="0087068D" w:rsidRPr="00F36D7D" w:rsidRDefault="0087068D" w:rsidP="00E37241">
      <w:pPr>
        <w:tabs>
          <w:tab w:val="left" w:pos="284"/>
        </w:tabs>
        <w:rPr>
          <w:rFonts w:cs="Times New Roman"/>
          <w:i/>
          <w:iCs/>
          <w:color w:val="CC3300"/>
          <w:szCs w:val="24"/>
        </w:rPr>
      </w:pPr>
      <w:r w:rsidRPr="00F36D7D">
        <w:rPr>
          <w:rFonts w:cs="Times New Roman"/>
          <w:i/>
          <w:iCs/>
          <w:color w:val="CC3300"/>
          <w:szCs w:val="24"/>
        </w:rPr>
        <w:t>Như vậy, định luật Boyle và định luật Charles là các trường hợp riêng của phương trình trạng thái khí lí tưởng.</w:t>
      </w:r>
    </w:p>
    <w:p w14:paraId="6FE5568E" w14:textId="77777777" w:rsidR="0087068D" w:rsidRPr="00F36D7D" w:rsidRDefault="0087068D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38" w:name="_Toc234013046"/>
      <w:r w:rsidRPr="00F36D7D">
        <w:rPr>
          <w:rFonts w:cs="Times New Roman"/>
          <w:szCs w:val="24"/>
        </w:rPr>
        <w:lastRenderedPageBreak/>
        <w:t>4. Liên hệ giữa các trạng thái của khí</w:t>
      </w:r>
      <w:bookmarkEnd w:id="38"/>
    </w:p>
    <w:p w14:paraId="4C366917" w14:textId="77777777" w:rsidR="0087068D" w:rsidRPr="00F36D7D" w:rsidRDefault="0087068D" w:rsidP="00D13431">
      <w:pP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Khi khí chuyển từ trạng thái 1 sang trạng thái 2:</w:t>
      </w:r>
    </w:p>
    <w:p w14:paraId="35C74E5A" w14:textId="547D7F65" w:rsidR="0087068D" w:rsidRPr="00F36D7D" w:rsidRDefault="0087068D" w:rsidP="00D13431">
      <w:pPr>
        <w:tabs>
          <w:tab w:val="left" w:pos="284"/>
        </w:tabs>
        <w:jc w:val="both"/>
        <w:rPr>
          <w:rFonts w:cs="Times New Roman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Cs w:val="24"/>
                </w:rPr>
                <m:t>)→(</m:t>
              </m:r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cs="Times New Roman"/>
              <w:szCs w:val="24"/>
            </w:rPr>
            <w:br/>
          </m:r>
        </m:oMath>
      </m:oMathPara>
      <w:r w:rsidRPr="00F36D7D">
        <w:rPr>
          <w:rFonts w:cs="Times New Roman"/>
          <w:szCs w:val="24"/>
        </w:rPr>
        <w:t>thì phương trình trạng thái cho phép liên hệ các thông số trạng thái của khí ở hai trạng thái cân bằng khác nhau:</w:t>
      </w:r>
    </w:p>
    <w:p w14:paraId="3A15AAE3" w14:textId="644D1D23" w:rsidR="0087068D" w:rsidRPr="00F36D7D" w:rsidRDefault="0087068D" w:rsidP="00D13431">
      <w:pPr>
        <w:tabs>
          <w:tab w:val="left" w:pos="284"/>
        </w:tabs>
        <w:jc w:val="both"/>
        <w:rPr>
          <w:rFonts w:cs="Times New Roman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b>
              </m:sSub>
            </m:den>
          </m:f>
        </m:oMath>
      </m:oMathPara>
    </w:p>
    <w:p w14:paraId="5E640FD8" w14:textId="77777777" w:rsidR="0087068D" w:rsidRPr="00F36D7D" w:rsidRDefault="0087068D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39" w:name="_Toc234013047"/>
      <w:r w:rsidRPr="00F36D7D">
        <w:rPr>
          <w:rFonts w:cs="Times New Roman"/>
          <w:szCs w:val="24"/>
        </w:rPr>
        <w:t>5. Điều kiện áp dụng</w:t>
      </w:r>
      <w:bookmarkEnd w:id="39"/>
    </w:p>
    <w:p w14:paraId="3FC0BDE4" w14:textId="77777777" w:rsidR="0087068D" w:rsidRPr="00F36D7D" w:rsidRDefault="0087068D" w:rsidP="00D13431">
      <w:pPr>
        <w:tabs>
          <w:tab w:val="left" w:pos="284"/>
        </w:tabs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>Phương trình trạng thái khí lí tưởng áp dụng khi:</w:t>
      </w:r>
    </w:p>
    <w:p w14:paraId="6041A74C" w14:textId="7E8771F4" w:rsidR="0087068D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Lượng khí không đổi.</w:t>
      </w:r>
    </w:p>
    <w:p w14:paraId="51BBF5C9" w14:textId="7B594FF9" w:rsidR="0087068D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Nhiệt độ được tính theo đơn vị kelvin (K).</w:t>
      </w:r>
    </w:p>
    <w:p w14:paraId="32D0FE6E" w14:textId="2E2F572D" w:rsidR="0087068D" w:rsidRPr="00F36D7D" w:rsidRDefault="00D13431" w:rsidP="00FD200F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Khí được coi là khí lí tưởng.</w:t>
      </w:r>
    </w:p>
    <w:p w14:paraId="288A0AC0" w14:textId="3324CFCB" w:rsidR="00DF6519" w:rsidRPr="00F36D7D" w:rsidRDefault="00DF6519" w:rsidP="00DF6519">
      <w:pPr>
        <w:pStyle w:val="Heading2"/>
        <w:rPr>
          <w:szCs w:val="24"/>
        </w:rPr>
      </w:pPr>
      <w:bookmarkStart w:id="40" w:name="_Toc234013048"/>
      <w:r w:rsidRPr="00F36D7D">
        <w:rPr>
          <w:szCs w:val="24"/>
        </w:rPr>
        <w:t>6. Sơ đồ liên hệ các định luật</w:t>
      </w:r>
      <w:bookmarkEnd w:id="40"/>
    </w:p>
    <w:p w14:paraId="35D1FBFE" w14:textId="5001FE16" w:rsidR="00DF6519" w:rsidRPr="00F36D7D" w:rsidRDefault="00F355FD" w:rsidP="00DF6519">
      <w:pPr>
        <w:tabs>
          <w:tab w:val="left" w:pos="284"/>
        </w:tabs>
        <w:ind w:left="284"/>
        <w:jc w:val="center"/>
        <w:rPr>
          <w:rFonts w:cs="Times New Roman"/>
          <w:szCs w:val="24"/>
        </w:rPr>
      </w:pPr>
      <w:r w:rsidRPr="00F355FD">
        <w:rPr>
          <w:rFonts w:cs="Times New Roman"/>
          <w:szCs w:val="24"/>
        </w:rPr>
        <w:drawing>
          <wp:inline distT="0" distB="0" distL="0" distR="0" wp14:anchorId="777D7FE9" wp14:editId="095743BD">
            <wp:extent cx="4095750" cy="2340429"/>
            <wp:effectExtent l="0" t="0" r="0" b="3175"/>
            <wp:docPr id="2104966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6682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99853" cy="234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B61F1" w14:textId="77777777" w:rsidR="0087068D" w:rsidRPr="00F36D7D" w:rsidRDefault="0087068D" w:rsidP="00FD200F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FFF99"/>
        <w:tabs>
          <w:tab w:val="left" w:pos="284"/>
        </w:tabs>
        <w:rPr>
          <w:rFonts w:cs="Times New Roman"/>
          <w:szCs w:val="24"/>
        </w:rPr>
      </w:pPr>
      <w:bookmarkStart w:id="41" w:name="_Toc234013049"/>
      <w:r w:rsidRPr="00F36D7D">
        <w:rPr>
          <w:rFonts w:cs="Times New Roman"/>
          <w:szCs w:val="24"/>
        </w:rPr>
        <w:t>II. HIỂU SÂU BẢN CHẤT</w:t>
      </w:r>
      <w:bookmarkEnd w:id="41"/>
    </w:p>
    <w:p w14:paraId="20F91945" w14:textId="77777777" w:rsidR="0087068D" w:rsidRPr="00F36D7D" w:rsidRDefault="0087068D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Áp suất, thể tích và nhiệt độ là ba thông số trạng thái có liên hệ chặt chẽ với nhau.</w:t>
      </w:r>
    </w:p>
    <w:p w14:paraId="0F4B20D2" w14:textId="77777777" w:rsidR="0087068D" w:rsidRPr="00F36D7D" w:rsidRDefault="0087068D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Khi nhiệt độ thay đổi thì áp suất hoặc thể tích của khí cũng phải thay đổi để thiết lập trạng thái cân bằng mới.</w:t>
      </w:r>
    </w:p>
    <w:p w14:paraId="5036DDF9" w14:textId="503802BD" w:rsidR="0087068D" w:rsidRPr="00F36D7D" w:rsidRDefault="0087068D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Phương trình trạng thái cho phép mô tả mọi trạng thái cân bằng của một lượng khí xác định bằng ba thông số </w:t>
      </w:r>
      <m:oMath>
        <m:r>
          <w:rPr>
            <w:rFonts w:ascii="Cambria Math" w:hAnsi="Cambria Math" w:cs="Times New Roman"/>
            <w:szCs w:val="24"/>
          </w:rPr>
          <m:t>p,V,T</m:t>
        </m:r>
      </m:oMath>
      <w:r w:rsidRPr="00F36D7D">
        <w:rPr>
          <w:rFonts w:cs="Times New Roman"/>
          <w:szCs w:val="24"/>
        </w:rPr>
        <w:t>.</w:t>
      </w:r>
    </w:p>
    <w:p w14:paraId="63EE7072" w14:textId="77777777" w:rsidR="0087068D" w:rsidRPr="00F36D7D" w:rsidRDefault="0087068D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4"/>
          <w:szCs w:val="24"/>
        </w:rPr>
      </w:pPr>
      <w:r w:rsidRPr="00F36D7D">
        <w:rPr>
          <w:rFonts w:ascii="Segoe UI Emoji" w:hAnsi="Segoe UI Emoji" w:cs="Segoe UI Emoji"/>
          <w:spacing w:val="-4"/>
          <w:szCs w:val="24"/>
        </w:rPr>
        <w:t>💡</w:t>
      </w:r>
      <w:r w:rsidRPr="00F36D7D">
        <w:rPr>
          <w:rFonts w:cs="Times New Roman"/>
          <w:spacing w:val="-4"/>
          <w:szCs w:val="24"/>
        </w:rPr>
        <w:t xml:space="preserve"> Định luật Boyle và định luật Charles là các trường hợp riêng của phương trình trạng thái khí lí tưởng.</w:t>
      </w:r>
    </w:p>
    <w:p w14:paraId="4D5CC132" w14:textId="77777777" w:rsidR="0087068D" w:rsidRDefault="0087068D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4"/>
          <w:szCs w:val="24"/>
        </w:rPr>
      </w:pPr>
      <w:r w:rsidRPr="00F36D7D">
        <w:rPr>
          <w:rFonts w:ascii="Segoe UI Emoji" w:hAnsi="Segoe UI Emoji" w:cs="Segoe UI Emoji"/>
          <w:spacing w:val="-4"/>
          <w:szCs w:val="24"/>
        </w:rPr>
        <w:t>💡</w:t>
      </w:r>
      <w:r w:rsidRPr="00F36D7D">
        <w:rPr>
          <w:rFonts w:cs="Times New Roman"/>
          <w:spacing w:val="-4"/>
          <w:szCs w:val="24"/>
        </w:rPr>
        <w:t xml:space="preserve"> Phương trình trạng thái là công cụ tổng quát dùng để giải các bài toán về biến đổi trạng thái của khí.</w:t>
      </w:r>
    </w:p>
    <w:p w14:paraId="7EA7232F" w14:textId="220CD64B" w:rsidR="00D63D10" w:rsidRPr="00D63D10" w:rsidRDefault="00D63D10" w:rsidP="00D63D10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4"/>
          <w:szCs w:val="24"/>
        </w:rPr>
      </w:pPr>
      <w:r w:rsidRPr="00F36D7D">
        <w:rPr>
          <w:rFonts w:ascii="Segoe UI Emoji" w:hAnsi="Segoe UI Emoji" w:cs="Segoe UI Emoji"/>
          <w:spacing w:val="-4"/>
          <w:szCs w:val="24"/>
        </w:rPr>
        <w:t>💡</w:t>
      </w:r>
      <w:r w:rsidRPr="00D63D10">
        <w:rPr>
          <w:rFonts w:cs="Times New Roman"/>
          <w:b/>
          <w:bCs/>
          <w:spacing w:val="-4"/>
          <w:szCs w:val="24"/>
        </w:rPr>
        <w:t xml:space="preserve"> </w:t>
      </w:r>
      <w:r w:rsidRPr="00D63D10">
        <w:rPr>
          <w:rFonts w:cs="Times New Roman"/>
          <w:b/>
          <w:bCs/>
          <w:color w:val="CC3300"/>
          <w:spacing w:val="-4"/>
          <w:szCs w:val="24"/>
        </w:rPr>
        <w:t xml:space="preserve">Khi nào dùng </w:t>
      </w:r>
      <m:oMath>
        <m:f>
          <m:fPr>
            <m:ctrlPr>
              <w:rPr>
                <w:rFonts w:ascii="Cambria Math" w:hAnsi="Cambria Math" w:cs="Times New Roman"/>
                <w:spacing w:val="-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pacing w:val="-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pacing w:val="-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pacing w:val="-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pacing w:val="-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pacing w:val="-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pacing w:val="-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pacing w:val="-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pacing w:val="-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pacing w:val="-4"/>
                    <w:szCs w:val="24"/>
                  </w:rPr>
                  <m:t>2</m:t>
                </m:r>
              </m:sub>
            </m:sSub>
          </m:den>
        </m:f>
      </m:oMath>
      <w:r w:rsidRPr="00D63D10">
        <w:rPr>
          <w:rFonts w:cs="Times New Roman"/>
          <w:b/>
          <w:bCs/>
          <w:spacing w:val="-4"/>
          <w:szCs w:val="24"/>
        </w:rPr>
        <w:t>:</w:t>
      </w:r>
      <w:r w:rsidRPr="00D63D10">
        <w:rPr>
          <w:rFonts w:cs="Times New Roman"/>
          <w:spacing w:val="-4"/>
          <w:szCs w:val="24"/>
        </w:rPr>
        <w:t xml:space="preserve"> Khi lượng khí trong hệ được giữ kín hoàn toàn (khối lượng </w:t>
      </w:r>
      <m:oMath>
        <m:r>
          <w:rPr>
            <w:rFonts w:ascii="Cambria Math" w:hAnsi="Cambria Math" w:cs="Times New Roman"/>
            <w:spacing w:val="-4"/>
            <w:szCs w:val="24"/>
          </w:rPr>
          <m:t>m</m:t>
        </m:r>
      </m:oMath>
      <w:r w:rsidRPr="00D63D10">
        <w:rPr>
          <w:rFonts w:cs="Times New Roman"/>
          <w:spacing w:val="-4"/>
          <w:szCs w:val="24"/>
        </w:rPr>
        <w:t xml:space="preserve"> không đổi), hệ chỉ chuyển từ trạng thái 1 sang trạng thái 2.</w:t>
      </w:r>
    </w:p>
    <w:p w14:paraId="6CFC20C1" w14:textId="77777777" w:rsidR="001C43A4" w:rsidRDefault="00D63D10" w:rsidP="00D63D10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4"/>
          <w:szCs w:val="24"/>
        </w:rPr>
      </w:pPr>
      <w:r w:rsidRPr="00F36D7D">
        <w:rPr>
          <w:rFonts w:ascii="Segoe UI Emoji" w:hAnsi="Segoe UI Emoji" w:cs="Segoe UI Emoji"/>
          <w:spacing w:val="-4"/>
          <w:szCs w:val="24"/>
        </w:rPr>
        <w:t>💡</w:t>
      </w:r>
      <w:r w:rsidRPr="00D63D10">
        <w:rPr>
          <w:rFonts w:cs="Times New Roman"/>
          <w:spacing w:val="-4"/>
          <w:szCs w:val="24"/>
        </w:rPr>
        <w:t xml:space="preserve"> </w:t>
      </w:r>
      <w:r w:rsidRPr="00D63D10">
        <w:rPr>
          <w:rFonts w:cs="Times New Roman"/>
          <w:b/>
          <w:bCs/>
          <w:color w:val="CC3300"/>
          <w:spacing w:val="-4"/>
          <w:szCs w:val="24"/>
        </w:rPr>
        <w:t xml:space="preserve">Khi nào bắt buộc dùng </w:t>
      </w:r>
      <m:oMath>
        <m:r>
          <w:rPr>
            <w:rFonts w:ascii="Cambria Math" w:hAnsi="Cambria Math" w:cs="Times New Roman"/>
            <w:spacing w:val="-4"/>
            <w:szCs w:val="24"/>
          </w:rPr>
          <m:t>pV=nRT</m:t>
        </m:r>
      </m:oMath>
      <w:r w:rsidRPr="00D63D10">
        <w:rPr>
          <w:rFonts w:cs="Times New Roman"/>
          <w:b/>
          <w:bCs/>
          <w:spacing w:val="-4"/>
          <w:szCs w:val="24"/>
        </w:rPr>
        <w:t>:</w:t>
      </w:r>
      <w:r w:rsidRPr="00D63D10">
        <w:rPr>
          <w:rFonts w:cs="Times New Roman"/>
          <w:spacing w:val="-4"/>
          <w:szCs w:val="24"/>
        </w:rPr>
        <w:t xml:space="preserve">  </w:t>
      </w:r>
    </w:p>
    <w:p w14:paraId="6CFDC605" w14:textId="47DCC915" w:rsidR="00D63D10" w:rsidRPr="00D63D10" w:rsidRDefault="001C43A4" w:rsidP="00D63D10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4"/>
          <w:szCs w:val="24"/>
        </w:rPr>
      </w:pPr>
      <w:r>
        <w:rPr>
          <w:rFonts w:cs="Times New Roman"/>
          <w:spacing w:val="-4"/>
          <w:szCs w:val="24"/>
        </w:rPr>
        <w:lastRenderedPageBreak/>
        <w:t xml:space="preserve">- </w:t>
      </w:r>
      <w:r w:rsidR="00D63D10" w:rsidRPr="00D63D10">
        <w:rPr>
          <w:rFonts w:cs="Times New Roman"/>
          <w:spacing w:val="-4"/>
          <w:szCs w:val="24"/>
        </w:rPr>
        <w:t>Khi hệ có sự thay đổi về lượng chất (hệ mở): Bài toán bơm thêm khí vào bình, khí bị rò rỉ ra ngoài, hoặc bài toán nung nóng bình hở khiến một phần khí thoát ra.</w:t>
      </w:r>
    </w:p>
    <w:p w14:paraId="0ADCAAB8" w14:textId="31B87617" w:rsidR="00D63D10" w:rsidRPr="00F36D7D" w:rsidRDefault="001C43A4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4"/>
          <w:szCs w:val="24"/>
        </w:rPr>
      </w:pPr>
      <w:r>
        <w:rPr>
          <w:rFonts w:cs="Times New Roman"/>
          <w:spacing w:val="-4"/>
          <w:szCs w:val="24"/>
        </w:rPr>
        <w:t xml:space="preserve">- </w:t>
      </w:r>
      <w:r w:rsidR="00D63D10" w:rsidRPr="00D63D10">
        <w:rPr>
          <w:rFonts w:cs="Times New Roman"/>
          <w:spacing w:val="-4"/>
          <w:szCs w:val="24"/>
        </w:rPr>
        <w:t xml:space="preserve">Khi đề bài chỉ xét một trạng thái duy nhất nhưng cho biết cụ thể khối lượng </w:t>
      </w:r>
      <m:oMath>
        <m:r>
          <w:rPr>
            <w:rFonts w:ascii="Cambria Math" w:hAnsi="Cambria Math" w:cs="Times New Roman"/>
            <w:spacing w:val="-4"/>
            <w:szCs w:val="24"/>
          </w:rPr>
          <m:t>m</m:t>
        </m:r>
      </m:oMath>
      <w:r w:rsidR="00D63D10" w:rsidRPr="00D63D10">
        <w:rPr>
          <w:rFonts w:cs="Times New Roman"/>
          <w:spacing w:val="-4"/>
          <w:szCs w:val="24"/>
        </w:rPr>
        <w:t xml:space="preserve"> hoặc số phân tử khí, yêu cầu tìm một trong ba thông số (</w:t>
      </w:r>
      <m:oMath>
        <m:r>
          <w:rPr>
            <w:rFonts w:ascii="Cambria Math" w:hAnsi="Cambria Math" w:cs="Times New Roman"/>
            <w:spacing w:val="-4"/>
            <w:szCs w:val="24"/>
          </w:rPr>
          <m:t>p,V,T</m:t>
        </m:r>
      </m:oMath>
      <w:r w:rsidR="00D63D10" w:rsidRPr="00D63D10">
        <w:rPr>
          <w:rFonts w:cs="Times New Roman"/>
          <w:spacing w:val="-4"/>
          <w:szCs w:val="24"/>
        </w:rPr>
        <w:t>).</w:t>
      </w:r>
    </w:p>
    <w:p w14:paraId="03B00DD0" w14:textId="77777777" w:rsidR="00FD200F" w:rsidRPr="00F36D7D" w:rsidRDefault="00FD200F" w:rsidP="00D13431">
      <w:pPr>
        <w:pStyle w:val="Heading1"/>
        <w:tabs>
          <w:tab w:val="left" w:pos="284"/>
        </w:tabs>
        <w:rPr>
          <w:rFonts w:cs="Times New Roman"/>
          <w:szCs w:val="24"/>
        </w:rPr>
      </w:pPr>
    </w:p>
    <w:p w14:paraId="2E38F461" w14:textId="48691DFB" w:rsidR="0087068D" w:rsidRPr="00F36D7D" w:rsidRDefault="0087068D" w:rsidP="00FD200F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84E290" w:themeFill="accent3" w:themeFillTint="66"/>
        <w:tabs>
          <w:tab w:val="left" w:pos="284"/>
        </w:tabs>
        <w:rPr>
          <w:rFonts w:cs="Times New Roman"/>
          <w:szCs w:val="24"/>
        </w:rPr>
      </w:pPr>
      <w:bookmarkStart w:id="42" w:name="_Toc234013050"/>
      <w:r w:rsidRPr="00F36D7D">
        <w:rPr>
          <w:rFonts w:cs="Times New Roman"/>
          <w:szCs w:val="24"/>
        </w:rPr>
        <w:t>III. GHI NHỚ NHANH</w:t>
      </w:r>
      <w:bookmarkEnd w:id="42"/>
    </w:p>
    <w:p w14:paraId="02374602" w14:textId="495F2FEC" w:rsidR="0087068D" w:rsidRPr="00F36D7D" w:rsidRDefault="00D13431" w:rsidP="00FD200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Thông số trạng thái:</w:t>
      </w:r>
      <w:r w:rsidR="00FD200F" w:rsidRPr="00F36D7D">
        <w:rPr>
          <w:rFonts w:cs="Times New Roman"/>
          <w:szCs w:val="24"/>
        </w:rPr>
        <w:t xml:space="preserve"> </w:t>
      </w:r>
      <m:oMath>
        <m:d>
          <m:dPr>
            <m:sepChr m:val=","/>
            <m:ctrlPr>
              <w:rPr>
                <w:rFonts w:ascii="Cambria Math" w:hAnsi="Cambria Math" w:cs="Times New Roman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e>
            <m:r>
              <w:rPr>
                <w:rFonts w:ascii="Cambria Math" w:hAnsi="Cambria Math" w:cs="Times New Roman"/>
                <w:szCs w:val="24"/>
              </w:rPr>
              <m:t>V</m:t>
            </m:r>
          </m:e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</m:d>
      </m:oMath>
      <w:r w:rsidR="0087068D" w:rsidRPr="00F36D7D">
        <w:rPr>
          <w:rFonts w:cs="Times New Roman"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Điều kiện áp dụng:</w:t>
      </w:r>
      <m:oMath>
        <m:r>
          <m:rPr>
            <m:nor/>
          </m:rPr>
          <w:rPr>
            <w:rFonts w:cs="Times New Roman"/>
            <w:color w:val="CC3300"/>
            <w:szCs w:val="24"/>
          </w:rPr>
          <m:t>Lượng kh</m:t>
        </m:r>
        <m:acc>
          <m:accPr>
            <m:chr m:val="ˊ"/>
            <m:ctrlPr>
              <w:rPr>
                <w:rFonts w:ascii="Cambria Math" w:hAnsi="Cambria Math" w:cs="Times New Roman"/>
                <w:color w:val="CC3300"/>
                <w:szCs w:val="24"/>
              </w:rPr>
            </m:ctrlPr>
          </m:accPr>
          <m:e>
            <m:r>
              <m:rPr>
                <m:nor/>
              </m:rPr>
              <w:rPr>
                <w:rFonts w:cs="Times New Roman"/>
                <w:color w:val="CC3300"/>
                <w:szCs w:val="24"/>
              </w:rPr>
              <m:t>ı</m:t>
            </m:r>
          </m:e>
        </m:acc>
        <m:r>
          <m:rPr>
            <m:nor/>
          </m:rPr>
          <w:rPr>
            <w:rFonts w:cs="Times New Roman"/>
            <w:color w:val="CC3300"/>
            <w:szCs w:val="24"/>
          </w:rPr>
          <m:t> kh</m:t>
        </m:r>
        <m:acc>
          <m:accPr>
            <m:chr m:val="ˆ"/>
            <m:ctrlPr>
              <w:rPr>
                <w:rFonts w:ascii="Cambria Math" w:hAnsi="Cambria Math" w:cs="Times New Roman"/>
                <w:color w:val="CC3300"/>
                <w:szCs w:val="24"/>
              </w:rPr>
            </m:ctrlPr>
          </m:accPr>
          <m:e>
            <m:r>
              <m:rPr>
                <m:nor/>
              </m:rPr>
              <w:rPr>
                <w:rFonts w:cs="Times New Roman"/>
                <w:color w:val="CC3300"/>
                <w:szCs w:val="24"/>
              </w:rPr>
              <m:t>o</m:t>
            </m:r>
          </m:e>
        </m:acc>
        <m:r>
          <m:rPr>
            <m:nor/>
          </m:rPr>
          <w:rPr>
            <w:rFonts w:cs="Times New Roman"/>
            <w:color w:val="CC3300"/>
            <w:szCs w:val="24"/>
          </w:rPr>
          <m:t>ng đổi</m:t>
        </m:r>
      </m:oMath>
      <w:r w:rsidR="0087068D" w:rsidRPr="00F36D7D">
        <w:rPr>
          <w:rFonts w:cs="Times New Roman"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Phương trình trạng thái:</w:t>
      </w:r>
      <w:r w:rsidR="00FD200F" w:rsidRPr="00F36D7D">
        <w:rPr>
          <w:rFonts w:cs="Times New Roman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pV</m:t>
            </m:r>
          </m:num>
          <m:den>
            <m:r>
              <w:rPr>
                <w:rFonts w:ascii="Cambria Math" w:hAnsi="Cambria Math" w:cs="Times New Roman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Cs w:val="24"/>
          </w:rPr>
          <m:t>=</m:t>
        </m:r>
        <m:r>
          <m:rPr>
            <m:nor/>
          </m:rPr>
          <w:rPr>
            <w:rFonts w:cs="Times New Roman"/>
            <w:szCs w:val="24"/>
          </w:rPr>
          <m:t>const</m:t>
        </m:r>
      </m:oMath>
      <w:r w:rsidR="0087068D" w:rsidRPr="00F36D7D">
        <w:rPr>
          <w:rFonts w:cs="Times New Roman"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Hai trạng thái:</w:t>
      </w:r>
      <w:r w:rsidR="00FD200F" w:rsidRPr="00F36D7D">
        <w:rPr>
          <w:rFonts w:cs="Times New Roman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den>
        </m:f>
      </m:oMath>
      <w:r w:rsidR="0087068D" w:rsidRPr="00F36D7D">
        <w:rPr>
          <w:rFonts w:cs="Times New Roman"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Boyle:</w:t>
      </w:r>
      <w:r w:rsidR="00FD200F"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T=</m:t>
        </m:r>
        <m:r>
          <m:rPr>
            <m:nor/>
          </m:rPr>
          <w:rPr>
            <w:rFonts w:cs="Times New Roman"/>
            <w:szCs w:val="24"/>
          </w:rPr>
          <m:t>const</m:t>
        </m:r>
        <m:r>
          <w:rPr>
            <w:rFonts w:ascii="Cambria Math" w:hAnsi="Cambria Math" w:cs="Times New Roman"/>
            <w:szCs w:val="24"/>
          </w:rPr>
          <m:t>⇒pV=</m:t>
        </m:r>
        <m:r>
          <m:rPr>
            <m:nor/>
          </m:rPr>
          <w:rPr>
            <w:rFonts w:cs="Times New Roman"/>
            <w:szCs w:val="24"/>
          </w:rPr>
          <m:t>const</m:t>
        </m:r>
      </m:oMath>
      <w:r w:rsidR="0087068D" w:rsidRPr="00F36D7D">
        <w:rPr>
          <w:rFonts w:cs="Times New Roman"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Charles:</w:t>
      </w:r>
      <w:r w:rsidR="00FD200F"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p=</m:t>
        </m:r>
        <m:r>
          <m:rPr>
            <m:nor/>
          </m:rPr>
          <w:rPr>
            <w:rFonts w:cs="Times New Roman"/>
            <w:szCs w:val="24"/>
          </w:rPr>
          <m:t>const</m:t>
        </m:r>
        <m:r>
          <w:rPr>
            <w:rFonts w:ascii="Cambria Math" w:hAnsi="Cambria Math" w:cs="Times New Roman"/>
            <w:szCs w:val="24"/>
          </w:rPr>
          <m:t>⇒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Cs w:val="24"/>
          </w:rPr>
          <m:t>=</m:t>
        </m:r>
        <m:r>
          <m:rPr>
            <m:nor/>
          </m:rPr>
          <w:rPr>
            <w:rFonts w:cs="Times New Roman"/>
            <w:szCs w:val="24"/>
          </w:rPr>
          <m:t>const</m:t>
        </m:r>
      </m:oMath>
      <w:r w:rsidR="0087068D" w:rsidRPr="00F36D7D">
        <w:rPr>
          <w:rFonts w:cs="Times New Roman"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="0087068D" w:rsidRPr="00F36D7D">
        <w:rPr>
          <w:rFonts w:cs="Times New Roman"/>
          <w:szCs w:val="24"/>
        </w:rPr>
        <w:t>luôn tính bằng kelvin (K).</w:t>
      </w:r>
    </w:p>
    <w:p w14:paraId="101F1B78" w14:textId="77777777" w:rsidR="00FD200F" w:rsidRPr="00F36D7D" w:rsidRDefault="00FD200F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p w14:paraId="24518203" w14:textId="77777777" w:rsidR="0087068D" w:rsidRPr="00F36D7D" w:rsidRDefault="0087068D" w:rsidP="00556295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6C5AC" w:themeFill="accent2" w:themeFillTint="66"/>
        <w:tabs>
          <w:tab w:val="left" w:pos="284"/>
        </w:tabs>
        <w:rPr>
          <w:rFonts w:cs="Times New Roman"/>
          <w:szCs w:val="24"/>
        </w:rPr>
      </w:pPr>
      <w:bookmarkStart w:id="43" w:name="_Toc234013051"/>
      <w:r w:rsidRPr="00F36D7D">
        <w:rPr>
          <w:rFonts w:cs="Times New Roman"/>
          <w:szCs w:val="24"/>
        </w:rPr>
        <w:t>IV. LƯU Ý CHO HỌC SINH</w:t>
      </w:r>
      <w:bookmarkEnd w:id="43"/>
    </w:p>
    <w:p w14:paraId="65F580B5" w14:textId="27F10BE6" w:rsidR="0087068D" w:rsidRPr="00F36D7D" w:rsidRDefault="00D13431" w:rsidP="00E3724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Bắt buộc đổi nhiệt độ sang kelvin trước khi áp dụng phương trình trạng thái.</w:t>
      </w:r>
    </w:p>
    <w:p w14:paraId="165794DF" w14:textId="049C87EF" w:rsidR="0087068D" w:rsidRPr="00F36D7D" w:rsidRDefault="00D13431" w:rsidP="00E3724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Không được áp dụng phương trình trạng thái khi lượng khí thay đổi (khí bị rò rỉ hoặc được bơm thêm vào).</w:t>
      </w:r>
    </w:p>
    <w:p w14:paraId="38F6DED1" w14:textId="142C8DD1" w:rsidR="0087068D" w:rsidRPr="00F36D7D" w:rsidRDefault="00D13431" w:rsidP="00E3724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Các áp suất phải dùng cùng một đơn vị; các thể tích phải dùng cùng một đơn vị.</w:t>
      </w:r>
    </w:p>
    <w:p w14:paraId="71CECD6B" w14:textId="7036AF3C" w:rsidR="0087068D" w:rsidRPr="00F36D7D" w:rsidRDefault="00D13431" w:rsidP="00E3724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Luôn kiểm tra điều kiện áp dụng trước khi sử dụng công thức:</w:t>
      </w:r>
    </w:p>
    <w:p w14:paraId="25AB6561" w14:textId="719F263A" w:rsidR="0087068D" w:rsidRPr="00F36D7D" w:rsidRDefault="0087068D" w:rsidP="00E3724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b>
              </m:sSub>
            </m:den>
          </m:f>
        </m:oMath>
      </m:oMathPara>
    </w:p>
    <w:p w14:paraId="3B5CF61B" w14:textId="3F792EFD" w:rsidR="0087068D" w:rsidRPr="00F36D7D" w:rsidRDefault="00D13431" w:rsidP="00E3724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Không được sử dụng nhiệt độ Celsius trực tiếp trong phương trình trạng thái.</w:t>
      </w:r>
    </w:p>
    <w:p w14:paraId="785A48AA" w14:textId="23659AE9" w:rsidR="0087068D" w:rsidRDefault="00D13431" w:rsidP="00E3724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87068D" w:rsidRPr="00F36D7D">
        <w:rPr>
          <w:rFonts w:cs="Times New Roman"/>
          <w:szCs w:val="24"/>
        </w:rPr>
        <w:t>Khi giải bài tập, nên viết đầy đủ phương trình trạng thái rồi mới thay số để hạn chế sai sót.</w:t>
      </w:r>
    </w:p>
    <w:p w14:paraId="538F02DD" w14:textId="68467700" w:rsidR="008A5CD5" w:rsidRPr="008A5CD5" w:rsidRDefault="008A5CD5" w:rsidP="008A5CD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Pr="008A5CD5">
        <w:rPr>
          <w:rFonts w:cs="Times New Roman"/>
          <w:b/>
          <w:bCs/>
          <w:color w:val="CC3300"/>
          <w:szCs w:val="24"/>
        </w:rPr>
        <w:t>Bẫy đơn vị bắt buộc:</w:t>
      </w:r>
      <w:r w:rsidRPr="008A5CD5">
        <w:rPr>
          <w:rFonts w:cs="Times New Roman"/>
          <w:szCs w:val="24"/>
        </w:rPr>
        <w:t xml:space="preserve"> Khác với công thức tỉ lệ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den>
        </m:f>
      </m:oMath>
      <w:r w:rsidRPr="008A5CD5">
        <w:rPr>
          <w:rFonts w:cs="Times New Roman"/>
          <w:szCs w:val="24"/>
        </w:rPr>
        <w:t xml:space="preserve"> (chỉ cần đơn vị hai vế đồng nhất), khi dùng </w:t>
      </w:r>
      <m:oMath>
        <m:r>
          <w:rPr>
            <w:rFonts w:ascii="Cambria Math" w:hAnsi="Cambria Math" w:cs="Times New Roman"/>
            <w:szCs w:val="24"/>
          </w:rPr>
          <m:t>pV=nRT</m:t>
        </m:r>
      </m:oMath>
      <w:r w:rsidRPr="008A5CD5">
        <w:rPr>
          <w:rFonts w:cs="Times New Roman"/>
          <w:szCs w:val="24"/>
        </w:rPr>
        <w:t>, đơn vị của các đại lượng phải tuyệt đối chuẩn theo hệ SI:</w:t>
      </w:r>
    </w:p>
    <w:p w14:paraId="306DCC80" w14:textId="72501C41" w:rsidR="008A5CD5" w:rsidRPr="008A5CD5" w:rsidRDefault="008A5CD5" w:rsidP="008A5CD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Pr="008A5CD5">
        <w:rPr>
          <w:rFonts w:cs="Times New Roman"/>
          <w:szCs w:val="24"/>
        </w:rPr>
        <w:t xml:space="preserve">Áp suất </w:t>
      </w:r>
      <m:oMath>
        <m:r>
          <w:rPr>
            <w:rFonts w:ascii="Cambria Math" w:hAnsi="Cambria Math" w:cs="Times New Roman"/>
            <w:szCs w:val="24"/>
          </w:rPr>
          <m:t>p</m:t>
        </m:r>
      </m:oMath>
      <w:r w:rsidRPr="008A5CD5">
        <w:rPr>
          <w:rFonts w:cs="Times New Roman"/>
          <w:szCs w:val="24"/>
        </w:rPr>
        <w:t xml:space="preserve"> phải tính bằng Pascal (</w:t>
      </w:r>
      <m:oMath>
        <m:r>
          <m:rPr>
            <m:nor/>
          </m:rPr>
          <w:rPr>
            <w:rFonts w:cs="Times New Roman"/>
            <w:szCs w:val="24"/>
          </w:rPr>
          <m:t>Pa</m:t>
        </m:r>
      </m:oMath>
      <w:r w:rsidRPr="008A5CD5">
        <w:rPr>
          <w:rFonts w:cs="Times New Roman"/>
          <w:szCs w:val="24"/>
        </w:rPr>
        <w:t xml:space="preserve"> hoặc </w:t>
      </w:r>
      <m:oMath>
        <m:sSup>
          <m:sSupPr>
            <m:ctrlPr>
              <w:rPr>
                <w:rFonts w:ascii="Cambria Math" w:hAnsi="Cambria Math" w:cs="Times New Roman"/>
                <w:szCs w:val="24"/>
              </w:rPr>
            </m:ctrlPr>
          </m:sSupPr>
          <m:e>
            <m:r>
              <m:rPr>
                <m:nor/>
              </m:rPr>
              <w:rPr>
                <w:rFonts w:cs="Times New Roman"/>
                <w:szCs w:val="24"/>
              </w:rPr>
              <m:t>N/m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</m:oMath>
      <w:r w:rsidRPr="008A5CD5">
        <w:rPr>
          <w:rFonts w:cs="Times New Roman"/>
          <w:szCs w:val="24"/>
        </w:rPr>
        <w:t xml:space="preserve">). Nếu đề cho </w:t>
      </w:r>
      <m:oMath>
        <m:r>
          <m:rPr>
            <m:nor/>
          </m:rPr>
          <w:rPr>
            <w:rFonts w:cs="Times New Roman"/>
            <w:szCs w:val="24"/>
          </w:rPr>
          <m:t>atm</m:t>
        </m:r>
        <m:r>
          <w:rPr>
            <w:rFonts w:ascii="Cambria Math" w:hAnsi="Cambria Math" w:cs="Times New Roman"/>
            <w:szCs w:val="24"/>
          </w:rPr>
          <m:t>,</m:t>
        </m:r>
        <m:r>
          <m:rPr>
            <m:nor/>
          </m:rPr>
          <w:rPr>
            <w:rFonts w:cs="Times New Roman"/>
            <w:szCs w:val="24"/>
          </w:rPr>
          <m:t>mmHg</m:t>
        </m:r>
        <m:r>
          <w:rPr>
            <w:rFonts w:ascii="Cambria Math" w:hAnsi="Cambria Math" w:cs="Times New Roman"/>
            <w:szCs w:val="24"/>
          </w:rPr>
          <m:t>,</m:t>
        </m:r>
        <m:r>
          <m:rPr>
            <m:nor/>
          </m:rPr>
          <w:rPr>
            <w:rFonts w:cs="Times New Roman"/>
            <w:szCs w:val="24"/>
          </w:rPr>
          <m:t>bar</m:t>
        </m:r>
      </m:oMath>
      <w:r w:rsidRPr="008A5CD5">
        <w:rPr>
          <w:rFonts w:cs="Times New Roman"/>
          <w:szCs w:val="24"/>
        </w:rPr>
        <w:t xml:space="preserve"> thì bắt buộc phải đổi.</w:t>
      </w:r>
    </w:p>
    <w:p w14:paraId="7F4B19C5" w14:textId="0658E0FA" w:rsidR="008A5CD5" w:rsidRPr="008A5CD5" w:rsidRDefault="008A5CD5" w:rsidP="008A5CD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Pr="008A5CD5">
        <w:rPr>
          <w:rFonts w:cs="Times New Roman"/>
          <w:szCs w:val="24"/>
        </w:rPr>
        <w:t xml:space="preserve">Thể tích </w:t>
      </w:r>
      <m:oMath>
        <m:r>
          <w:rPr>
            <w:rFonts w:ascii="Cambria Math" w:hAnsi="Cambria Math" w:cs="Times New Roman"/>
            <w:szCs w:val="24"/>
          </w:rPr>
          <m:t>V</m:t>
        </m:r>
      </m:oMath>
      <w:r w:rsidRPr="008A5CD5">
        <w:rPr>
          <w:rFonts w:cs="Times New Roman"/>
          <w:szCs w:val="24"/>
        </w:rPr>
        <w:t xml:space="preserve"> bắt buộc phải tính bằng mét khối (</w:t>
      </w:r>
      <m:oMath>
        <m:sSup>
          <m:sSupPr>
            <m:ctrlPr>
              <w:rPr>
                <w:rFonts w:ascii="Cambria Math" w:hAnsi="Cambria Math" w:cs="Times New Roman"/>
                <w:szCs w:val="24"/>
              </w:rPr>
            </m:ctrlPr>
          </m:sSupPr>
          <m:e>
            <m:r>
              <m:rPr>
                <m:nor/>
              </m:rPr>
              <w:rPr>
                <w:rFonts w:cs="Times New Roman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Cs w:val="24"/>
              </w:rPr>
              <m:t>3</m:t>
            </m:r>
          </m:sup>
        </m:sSup>
      </m:oMath>
      <w:r w:rsidRPr="008A5CD5">
        <w:rPr>
          <w:rFonts w:cs="Times New Roman"/>
          <w:szCs w:val="24"/>
        </w:rPr>
        <w:t>). Học sinh rất hay quên và để nguyên đơn vị lít (</w:t>
      </w:r>
      <m:oMath>
        <m:r>
          <m:rPr>
            <m:nor/>
          </m:rPr>
          <w:rPr>
            <w:rFonts w:cs="Times New Roman"/>
            <w:szCs w:val="24"/>
          </w:rPr>
          <m:t>L</m:t>
        </m:r>
      </m:oMath>
      <w:r w:rsidRPr="008A5CD5">
        <w:rPr>
          <w:rFonts w:cs="Times New Roman"/>
          <w:szCs w:val="24"/>
        </w:rPr>
        <w:t xml:space="preserve">), cần nhấn mạnh: </w:t>
      </w:r>
      <m:oMath>
        <m:r>
          <w:rPr>
            <w:rFonts w:ascii="Cambria Math" w:hAnsi="Cambria Math" w:cs="Times New Roman"/>
            <w:szCs w:val="24"/>
          </w:rPr>
          <m:t>1</m:t>
        </m:r>
        <m:r>
          <m:rPr>
            <m:nor/>
          </m:rPr>
          <w:rPr>
            <w:rFonts w:cs="Times New Roman"/>
            <w:szCs w:val="24"/>
          </w:rPr>
          <m:t> L</m:t>
        </m:r>
        <m:r>
          <w:rPr>
            <w:rFonts w:ascii="Cambria Math" w:hAnsi="Cambria Math" w:cs="Times New Roman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Cs w:val="24"/>
              </w:rPr>
              <m:t>-3</m:t>
            </m:r>
          </m:sup>
        </m:sSup>
        <m:sSup>
          <m:sSupPr>
            <m:ctrlPr>
              <w:rPr>
                <w:rFonts w:ascii="Cambria Math" w:hAnsi="Cambria Math" w:cs="Times New Roman"/>
                <w:szCs w:val="24"/>
              </w:rPr>
            </m:ctrlPr>
          </m:sSupPr>
          <m:e>
            <m:r>
              <m:rPr>
                <m:nor/>
              </m:rPr>
              <w:rPr>
                <w:rFonts w:cs="Times New Roman"/>
                <w:szCs w:val="24"/>
              </w:rPr>
              <m:t> m</m:t>
            </m:r>
          </m:e>
          <m:sup>
            <m:r>
              <w:rPr>
                <w:rFonts w:ascii="Cambria Math" w:hAnsi="Cambria Math" w:cs="Times New Roman"/>
                <w:szCs w:val="24"/>
              </w:rPr>
              <m:t>3</m:t>
            </m:r>
          </m:sup>
        </m:sSup>
      </m:oMath>
      <w:r w:rsidRPr="008A5CD5">
        <w:rPr>
          <w:rFonts w:cs="Times New Roman"/>
          <w:szCs w:val="24"/>
        </w:rPr>
        <w:t>.</w:t>
      </w:r>
    </w:p>
    <w:p w14:paraId="3BEC10A2" w14:textId="1ABB97F0" w:rsidR="008A5CD5" w:rsidRPr="00F36D7D" w:rsidRDefault="008A5CD5" w:rsidP="00E37241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Pr="008A5CD5">
        <w:rPr>
          <w:rFonts w:cs="Times New Roman"/>
          <w:szCs w:val="24"/>
        </w:rPr>
        <w:t xml:space="preserve">Nhiệt độ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Pr="008A5CD5">
        <w:rPr>
          <w:rFonts w:cs="Times New Roman"/>
          <w:szCs w:val="24"/>
        </w:rPr>
        <w:t xml:space="preserve"> bắt buộc là nhiệt độ tuyệt đối (</w:t>
      </w:r>
      <m:oMath>
        <m:r>
          <m:rPr>
            <m:nor/>
          </m:rPr>
          <w:rPr>
            <w:rFonts w:cs="Times New Roman"/>
            <w:szCs w:val="24"/>
          </w:rPr>
          <m:t>K</m:t>
        </m:r>
      </m:oMath>
      <w:r w:rsidRPr="008A5CD5">
        <w:rPr>
          <w:rFonts w:cs="Times New Roman"/>
          <w:szCs w:val="24"/>
        </w:rPr>
        <w:t>).</w:t>
      </w:r>
    </w:p>
    <w:p w14:paraId="4BA0A964" w14:textId="57B34B5D" w:rsidR="00E919D9" w:rsidRPr="00F36D7D" w:rsidRDefault="00E919D9" w:rsidP="00D13431">
      <w:pP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szCs w:val="24"/>
        </w:rPr>
        <w:br w:type="page"/>
      </w:r>
    </w:p>
    <w:p w14:paraId="1E865E9D" w14:textId="77777777" w:rsidR="00E919D9" w:rsidRPr="00F36D7D" w:rsidRDefault="00E919D9" w:rsidP="00556295">
      <w:pPr>
        <w:pStyle w:val="Heading1"/>
        <w:shd w:val="clear" w:color="auto" w:fill="C1E4F5" w:themeFill="accent1" w:themeFillTint="33"/>
        <w:tabs>
          <w:tab w:val="left" w:pos="284"/>
        </w:tabs>
        <w:rPr>
          <w:rFonts w:cs="Times New Roman"/>
          <w:color w:val="EE0000"/>
          <w:szCs w:val="24"/>
        </w:rPr>
      </w:pPr>
      <w:bookmarkStart w:id="44" w:name="_Toc234013052"/>
      <w:r w:rsidRPr="00F36D7D">
        <w:rPr>
          <w:rFonts w:cs="Times New Roman"/>
          <w:color w:val="EE0000"/>
          <w:szCs w:val="24"/>
        </w:rPr>
        <w:lastRenderedPageBreak/>
        <w:t>BÀI 12. ÁP SUẤT KHÍ THEO MÔ HÌNH ĐỘNG HỌC PHÂN TỬ. QUAN HỆ GIỮA ĐỘNG NĂNG PHÂN TỬ VÀ NHIỆT ĐỘ</w:t>
      </w:r>
      <w:bookmarkEnd w:id="44"/>
    </w:p>
    <w:p w14:paraId="2D946E95" w14:textId="1DF2072B" w:rsidR="00D13431" w:rsidRPr="00F36D7D" w:rsidRDefault="00220FD9" w:rsidP="00D13431">
      <w:pPr>
        <w:tabs>
          <w:tab w:val="left" w:pos="284"/>
        </w:tabs>
        <w:jc w:val="both"/>
        <w:rPr>
          <w:rFonts w:cs="Times New Roman"/>
          <w:b/>
          <w:bCs/>
          <w:szCs w:val="24"/>
        </w:rPr>
      </w:pPr>
      <w:r w:rsidRPr="00F36D7D">
        <w:rPr>
          <w:rFonts w:cs="Times New Roman"/>
          <w:color w:val="CC3300"/>
          <w:szCs w:val="24"/>
        </w:rPr>
        <w:drawing>
          <wp:anchor distT="0" distB="0" distL="114300" distR="114300" simplePos="0" relativeHeight="251659264" behindDoc="0" locked="0" layoutInCell="1" allowOverlap="1" wp14:anchorId="6064D948" wp14:editId="62E3E2DB">
            <wp:simplePos x="0" y="0"/>
            <wp:positionH relativeFrom="column">
              <wp:posOffset>4404360</wp:posOffset>
            </wp:positionH>
            <wp:positionV relativeFrom="paragraph">
              <wp:posOffset>242570</wp:posOffset>
            </wp:positionV>
            <wp:extent cx="1981835" cy="1771650"/>
            <wp:effectExtent l="0" t="0" r="0" b="0"/>
            <wp:wrapSquare wrapText="bothSides"/>
            <wp:docPr id="1905937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93751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872A6" w14:textId="3A5F46B1" w:rsidR="00E919D9" w:rsidRPr="00F36D7D" w:rsidRDefault="00E919D9" w:rsidP="00D13431">
      <w:pPr>
        <w:pStyle w:val="Heading1"/>
        <w:tabs>
          <w:tab w:val="left" w:pos="284"/>
        </w:tabs>
        <w:rPr>
          <w:rFonts w:cs="Times New Roman"/>
          <w:szCs w:val="24"/>
        </w:rPr>
      </w:pPr>
      <w:bookmarkStart w:id="45" w:name="_Toc234013053"/>
      <w:r w:rsidRPr="00F36D7D">
        <w:rPr>
          <w:rFonts w:cs="Times New Roman"/>
          <w:szCs w:val="24"/>
        </w:rPr>
        <w:t>I. TÓM TẮT LÝ THUYẾT</w:t>
      </w:r>
      <w:bookmarkEnd w:id="45"/>
    </w:p>
    <w:p w14:paraId="2782FF78" w14:textId="2D93E62D" w:rsidR="00E919D9" w:rsidRPr="00F36D7D" w:rsidRDefault="00E919D9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46" w:name="_Toc234013054"/>
      <w:r w:rsidRPr="00F36D7D">
        <w:rPr>
          <w:rFonts w:cs="Times New Roman"/>
          <w:szCs w:val="24"/>
        </w:rPr>
        <w:t>1. Nguyên nhân gây ra áp suất chất khí</w:t>
      </w:r>
      <w:bookmarkEnd w:id="46"/>
    </w:p>
    <w:p w14:paraId="678F606B" w14:textId="437DFA67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Các phân tử khí luôn chuyển động hỗn loạn không ngừng.</w:t>
      </w:r>
    </w:p>
    <w:p w14:paraId="0272C573" w14:textId="0114663D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pacing w:val="-6"/>
          <w:szCs w:val="24"/>
        </w:rPr>
      </w:pPr>
      <w:r w:rsidRPr="00F36D7D">
        <w:rPr>
          <w:rFonts w:cs="Times New Roman"/>
          <w:b/>
          <w:color w:val="CC3300"/>
          <w:spacing w:val="-6"/>
          <w:szCs w:val="24"/>
        </w:rPr>
        <w:t xml:space="preserve">• </w:t>
      </w:r>
      <w:r w:rsidR="00E919D9" w:rsidRPr="00F36D7D">
        <w:rPr>
          <w:rFonts w:cs="Times New Roman"/>
          <w:spacing w:val="-6"/>
          <w:szCs w:val="24"/>
        </w:rPr>
        <w:t>Khi chuyển động, các phân tử liên tục va chạm vào thành bình chứa.</w:t>
      </w:r>
    </w:p>
    <w:p w14:paraId="080D7D09" w14:textId="0997403C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Mỗi va chạm tạo ra lực tác dụng lên thành bình.</w:t>
      </w:r>
    </w:p>
    <w:p w14:paraId="088274DA" w14:textId="6320721F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Tổng hợp tác dụng của vô số va chạm tạo nên áp suất của chất khí.</w:t>
      </w:r>
    </w:p>
    <w:p w14:paraId="0FC98A9B" w14:textId="77777777" w:rsidR="00E919D9" w:rsidRPr="00F36D7D" w:rsidRDefault="00E919D9" w:rsidP="00556295">
      <w:pPr>
        <w:tabs>
          <w:tab w:val="left" w:pos="284"/>
        </w:tabs>
        <w:ind w:left="284"/>
        <w:jc w:val="both"/>
        <w:rPr>
          <w:rFonts w:cs="Times New Roman"/>
          <w:b/>
          <w:bCs/>
          <w:color w:val="CC3300"/>
          <w:szCs w:val="24"/>
        </w:rPr>
      </w:pPr>
      <w:r w:rsidRPr="00F36D7D">
        <w:rPr>
          <w:rFonts w:ascii="Segoe UI Emoji" w:hAnsi="Segoe UI Emoji" w:cs="Segoe UI Emoji"/>
          <w:szCs w:val="24"/>
        </w:rPr>
        <w:t>➡️</w:t>
      </w:r>
      <w:r w:rsidRPr="00F36D7D">
        <w:rPr>
          <w:rFonts w:cs="Times New Roman"/>
          <w:szCs w:val="24"/>
        </w:rPr>
        <w:t xml:space="preserve"> </w:t>
      </w:r>
      <w:r w:rsidRPr="00F36D7D">
        <w:rPr>
          <w:rFonts w:cs="Times New Roman"/>
          <w:b/>
          <w:bCs/>
          <w:color w:val="CC3300"/>
          <w:szCs w:val="24"/>
        </w:rPr>
        <w:t>Áp suất chất khí là kết quả của các va chạm giữa các phân tử khí và thành bình chứa.</w:t>
      </w:r>
    </w:p>
    <w:p w14:paraId="76382D1A" w14:textId="77777777" w:rsidR="00E919D9" w:rsidRPr="00F36D7D" w:rsidRDefault="00E919D9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47" w:name="_Toc234013055"/>
      <w:r w:rsidRPr="00F36D7D">
        <w:rPr>
          <w:rFonts w:cs="Times New Roman"/>
          <w:szCs w:val="24"/>
        </w:rPr>
        <w:t>2. Các yếu tố ảnh hưởng đến áp suất chất khí</w:t>
      </w:r>
      <w:bookmarkEnd w:id="47"/>
    </w:p>
    <w:p w14:paraId="64273069" w14:textId="77777777" w:rsidR="00E919D9" w:rsidRPr="00F36D7D" w:rsidRDefault="00E919D9" w:rsidP="00D13431">
      <w:pPr>
        <w:tabs>
          <w:tab w:val="left" w:pos="284"/>
        </w:tabs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>Áp suất của chất khí phụ thuộc vào:</w:t>
      </w:r>
    </w:p>
    <w:p w14:paraId="4E79109F" w14:textId="0DA7A6C3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Mật độ phân tử khí.</w:t>
      </w:r>
    </w:p>
    <w:p w14:paraId="157F93DB" w14:textId="0CEC6BAF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Động năng chuyển động nhiệt của các phân tử khí.</w:t>
      </w:r>
    </w:p>
    <w:p w14:paraId="7E3FB650" w14:textId="4641D1E9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 xml:space="preserve">Mật độ phân tử tăng </w:t>
      </w:r>
      <w:r w:rsidR="00E919D9" w:rsidRPr="00F36D7D">
        <w:rPr>
          <w:rFonts w:ascii="Cambria Math" w:hAnsi="Cambria Math" w:cs="Cambria Math"/>
          <w:szCs w:val="24"/>
        </w:rPr>
        <w:t>⇒</w:t>
      </w:r>
      <w:r w:rsidR="00E919D9" w:rsidRPr="00F36D7D">
        <w:rPr>
          <w:rFonts w:cs="Times New Roman"/>
          <w:szCs w:val="24"/>
        </w:rPr>
        <w:t xml:space="preserve"> áp suất tăng.</w:t>
      </w:r>
    </w:p>
    <w:p w14:paraId="6D420BD4" w14:textId="424C7690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 xml:space="preserve">Động năng chuyển động nhiệt trung bình tăng </w:t>
      </w:r>
      <w:r w:rsidR="00E919D9" w:rsidRPr="00F36D7D">
        <w:rPr>
          <w:rFonts w:ascii="Cambria Math" w:hAnsi="Cambria Math" w:cs="Cambria Math"/>
          <w:szCs w:val="24"/>
        </w:rPr>
        <w:t>⇒</w:t>
      </w:r>
      <w:r w:rsidR="00E919D9" w:rsidRPr="00F36D7D">
        <w:rPr>
          <w:rFonts w:cs="Times New Roman"/>
          <w:szCs w:val="24"/>
        </w:rPr>
        <w:t xml:space="preserve"> áp suất tăng.</w:t>
      </w:r>
    </w:p>
    <w:p w14:paraId="5BF2D3BB" w14:textId="77777777" w:rsidR="00E919D9" w:rsidRPr="00F36D7D" w:rsidRDefault="00E919D9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48" w:name="_Toc234013056"/>
      <w:r w:rsidRPr="00F36D7D">
        <w:rPr>
          <w:rFonts w:cs="Times New Roman"/>
          <w:szCs w:val="24"/>
        </w:rPr>
        <w:t>3. Động năng chuyển động nhiệt của phân tử khí</w:t>
      </w:r>
      <w:bookmarkEnd w:id="48"/>
    </w:p>
    <w:p w14:paraId="0DB1A3EC" w14:textId="77777777" w:rsidR="00E919D9" w:rsidRPr="00F36D7D" w:rsidRDefault="00E919D9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Do các phân tử khí luôn chuyển động nên chúng có động năng.</w:t>
      </w:r>
    </w:p>
    <w:p w14:paraId="2C176C7F" w14:textId="177EB8D2" w:rsidR="00E919D9" w:rsidRPr="00F36D7D" w:rsidRDefault="00E919D9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Động năng chuyển động nhiệt trung bình của các phân tử khí được kí hiệu:</w:t>
      </w:r>
      <w:r w:rsidR="00556295" w:rsidRPr="00F36D7D">
        <w:rPr>
          <w:rFonts w:cs="Times New Roman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Cs w:val="24"/>
                  </w:rPr>
                  <m:t>W</m:t>
                </m:r>
              </m:e>
            </m:acc>
          </m:e>
          <m:sub>
            <m:r>
              <w:rPr>
                <w:rFonts w:ascii="Cambria Math" w:hAnsi="Cambria Math" w:cs="Times New Roman"/>
                <w:szCs w:val="24"/>
              </w:rPr>
              <m:t>đ</m:t>
            </m:r>
          </m:sub>
        </m:sSub>
      </m:oMath>
      <w:r w:rsidRPr="00F36D7D">
        <w:rPr>
          <w:rFonts w:cs="Times New Roman"/>
          <w:szCs w:val="24"/>
        </w:rPr>
        <w:br/>
        <w:t>Động năng này phụ thuộc vào nhiệt độ tuyệt đối của khí.</w:t>
      </w:r>
    </w:p>
    <w:p w14:paraId="2A33A0B3" w14:textId="77777777" w:rsidR="00E919D9" w:rsidRPr="00F36D7D" w:rsidRDefault="00E919D9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49" w:name="_Toc234013057"/>
      <w:r w:rsidRPr="00F36D7D">
        <w:rPr>
          <w:rFonts w:cs="Times New Roman"/>
          <w:szCs w:val="24"/>
        </w:rPr>
        <w:t>4. Quan hệ giữa động năng phân tử và nhiệt độ</w:t>
      </w:r>
      <w:bookmarkEnd w:id="49"/>
    </w:p>
    <w:p w14:paraId="19A8AE13" w14:textId="77777777" w:rsidR="00E919D9" w:rsidRPr="00F36D7D" w:rsidRDefault="00E919D9" w:rsidP="00556295">
      <w:pP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Kết quả thực nghiệm cho thấy:</w:t>
      </w:r>
    </w:p>
    <w:p w14:paraId="396BDE79" w14:textId="3AED7BD7" w:rsidR="00556295" w:rsidRPr="00F36D7D" w:rsidRDefault="00556295" w:rsidP="00556295">
      <w:pPr>
        <w:tabs>
          <w:tab w:val="left" w:pos="284"/>
        </w:tabs>
        <w:ind w:left="284"/>
        <w:jc w:val="both"/>
        <w:rPr>
          <w:rFonts w:cs="Times New Roman"/>
          <w:b/>
          <w:bCs/>
          <w:i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4"/>
                    </w:rPr>
                    <m:t>W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đ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Cs w:val="24"/>
            </w:rPr>
            <m:t>∼T</m:t>
          </m:r>
        </m:oMath>
      </m:oMathPara>
    </w:p>
    <w:p w14:paraId="2DFBE8C0" w14:textId="18741C3C" w:rsidR="00E919D9" w:rsidRPr="00F36D7D" w:rsidRDefault="00E919D9" w:rsidP="00556295">
      <w:pPr>
        <w:tabs>
          <w:tab w:val="left" w:pos="284"/>
        </w:tabs>
        <w:jc w:val="both"/>
        <w:rPr>
          <w:rFonts w:cs="Times New Roman"/>
          <w:i/>
          <w:iCs/>
          <w:color w:val="CC3300"/>
          <w:szCs w:val="24"/>
        </w:rPr>
      </w:pPr>
      <w:r w:rsidRPr="00F36D7D">
        <w:rPr>
          <w:rFonts w:cs="Times New Roman"/>
          <w:b/>
          <w:bCs/>
          <w:i/>
          <w:iCs/>
          <w:color w:val="CC3300"/>
          <w:szCs w:val="24"/>
        </w:rPr>
        <w:t>Động năng chuyển động nhiệt trung bình của các phân tử khí tỉ lệ thuận với nhiệt độ tuyệt đối.</w:t>
      </w:r>
    </w:p>
    <w:p w14:paraId="341CDD06" w14:textId="77777777" w:rsidR="00E919D9" w:rsidRPr="00F36D7D" w:rsidRDefault="00E919D9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Do đó:</w:t>
      </w:r>
    </w:p>
    <w:p w14:paraId="52580FC3" w14:textId="2014AE90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="00E919D9" w:rsidRPr="00F36D7D">
        <w:rPr>
          <w:rFonts w:cs="Times New Roman"/>
          <w:szCs w:val="24"/>
        </w:rPr>
        <w:t xml:space="preserve">tăng </w:t>
      </w:r>
      <w:r w:rsidR="00E919D9" w:rsidRPr="00F36D7D">
        <w:rPr>
          <w:rFonts w:ascii="Cambria Math" w:hAnsi="Cambria Math" w:cs="Cambria Math"/>
          <w:szCs w:val="24"/>
        </w:rPr>
        <w:t>⇒</w:t>
      </w:r>
      <w:r w:rsidR="00E919D9" w:rsidRPr="00F36D7D">
        <w:rPr>
          <w:rFonts w:cs="Times New Roman"/>
          <w:szCs w:val="24"/>
        </w:rPr>
        <w:t xml:space="preserve"> </w:t>
      </w:r>
      <m:oMath>
        <m:acc>
          <m:accPr>
            <m:chr m:val="‾"/>
            <m:ctrlPr>
              <w:rPr>
                <w:rFonts w:ascii="Cambria Math" w:hAnsi="Cambria Math" w:cs="Times New Roman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szCs w:val="24"/>
                  </w:rPr>
                  <m:t>đ</m:t>
                </m:r>
              </m:sub>
            </m:sSub>
          </m:e>
        </m:acc>
      </m:oMath>
      <w:r w:rsidR="00E919D9" w:rsidRPr="00F36D7D">
        <w:rPr>
          <w:rFonts w:cs="Times New Roman"/>
          <w:szCs w:val="24"/>
        </w:rPr>
        <w:t>tăng.</w:t>
      </w:r>
    </w:p>
    <w:p w14:paraId="17618ADA" w14:textId="579B94DC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="00E919D9" w:rsidRPr="00F36D7D">
        <w:rPr>
          <w:rFonts w:cs="Times New Roman"/>
          <w:szCs w:val="24"/>
        </w:rPr>
        <w:t xml:space="preserve">giảm </w:t>
      </w:r>
      <w:r w:rsidR="00E919D9" w:rsidRPr="00F36D7D">
        <w:rPr>
          <w:rFonts w:ascii="Cambria Math" w:hAnsi="Cambria Math" w:cs="Cambria Math"/>
          <w:szCs w:val="24"/>
        </w:rPr>
        <w:t>⇒</w:t>
      </w:r>
      <w:r w:rsidR="00E919D9" w:rsidRPr="00F36D7D">
        <w:rPr>
          <w:rFonts w:cs="Times New Roman"/>
          <w:szCs w:val="24"/>
        </w:rPr>
        <w:t xml:space="preserve"> </w:t>
      </w:r>
      <m:oMath>
        <m:acc>
          <m:accPr>
            <m:chr m:val="‾"/>
            <m:ctrlPr>
              <w:rPr>
                <w:rFonts w:ascii="Cambria Math" w:hAnsi="Cambria Math" w:cs="Times New Roman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szCs w:val="24"/>
                  </w:rPr>
                  <m:t>đ</m:t>
                </m:r>
              </m:sub>
            </m:sSub>
          </m:e>
        </m:acc>
      </m:oMath>
      <w:r w:rsidR="00E919D9" w:rsidRPr="00F36D7D">
        <w:rPr>
          <w:rFonts w:cs="Times New Roman"/>
          <w:szCs w:val="24"/>
        </w:rPr>
        <w:t>giảm.</w:t>
      </w:r>
    </w:p>
    <w:p w14:paraId="0CE482F3" w14:textId="77777777" w:rsidR="00E919D9" w:rsidRPr="00F36D7D" w:rsidRDefault="00E919D9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50" w:name="_Toc234013058"/>
      <w:r w:rsidRPr="00F36D7D">
        <w:rPr>
          <w:rFonts w:cs="Times New Roman"/>
          <w:szCs w:val="24"/>
        </w:rPr>
        <w:t>5. Ý nghĩa vật lí của nhiệt độ tuyệt đối</w:t>
      </w:r>
      <w:bookmarkEnd w:id="50"/>
    </w:p>
    <w:p w14:paraId="358065FE" w14:textId="77777777" w:rsidR="00E919D9" w:rsidRPr="00F36D7D" w:rsidRDefault="00E919D9" w:rsidP="00D13431">
      <w:pPr>
        <w:tabs>
          <w:tab w:val="left" w:pos="284"/>
        </w:tabs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>Nhiệt độ tuyệt đối là đại lượng đặc trưng cho mức độ chuyển động nhiệt của các phân tử khí.</w:t>
      </w:r>
    </w:p>
    <w:p w14:paraId="19D58037" w14:textId="59E12445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 xml:space="preserve">Nhiệt độ càng cao </w:t>
      </w:r>
      <w:r w:rsidR="00E919D9" w:rsidRPr="00F36D7D">
        <w:rPr>
          <w:rFonts w:ascii="Cambria Math" w:hAnsi="Cambria Math" w:cs="Cambria Math"/>
          <w:szCs w:val="24"/>
        </w:rPr>
        <w:t>⇒</w:t>
      </w:r>
      <w:r w:rsidR="00E919D9" w:rsidRPr="00F36D7D">
        <w:rPr>
          <w:rFonts w:cs="Times New Roman"/>
          <w:szCs w:val="24"/>
        </w:rPr>
        <w:t xml:space="preserve"> các phân tử chuyển động càng nhanh.</w:t>
      </w:r>
    </w:p>
    <w:p w14:paraId="2EA487A3" w14:textId="08ED0BC4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 xml:space="preserve">Nhiệt độ càng thấp </w:t>
      </w:r>
      <w:r w:rsidR="00E919D9" w:rsidRPr="00F36D7D">
        <w:rPr>
          <w:rFonts w:ascii="Cambria Math" w:hAnsi="Cambria Math" w:cs="Cambria Math"/>
          <w:szCs w:val="24"/>
        </w:rPr>
        <w:t>⇒</w:t>
      </w:r>
      <w:r w:rsidR="00E919D9" w:rsidRPr="00F36D7D">
        <w:rPr>
          <w:rFonts w:cs="Times New Roman"/>
          <w:szCs w:val="24"/>
        </w:rPr>
        <w:t xml:space="preserve"> các phân tử chuyển động càng chậm.</w:t>
      </w:r>
    </w:p>
    <w:p w14:paraId="78F440E4" w14:textId="732C714A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 xml:space="preserve">Ở độ không tuyệt đối </w:t>
      </w:r>
      <m:oMath>
        <m:d>
          <m:dPr>
            <m:ctrlPr>
              <w:rPr>
                <w:rFonts w:ascii="Cambria Math" w:hAnsi="Cambria Math" w:cs="Times New Roman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Cs w:val="24"/>
              </w:rPr>
              <m:t>0</m:t>
            </m:r>
            <m:r>
              <m:rPr>
                <m:nor/>
              </m:rPr>
              <w:rPr>
                <w:rFonts w:cs="Times New Roman"/>
                <w:szCs w:val="24"/>
              </w:rPr>
              <m:t> </m:t>
            </m:r>
            <m:r>
              <w:rPr>
                <w:rFonts w:ascii="Cambria Math" w:hAnsi="Cambria Math" w:cs="Times New Roman"/>
                <w:szCs w:val="24"/>
              </w:rPr>
              <m:t>K</m:t>
            </m:r>
          </m:e>
        </m:d>
      </m:oMath>
      <w:r w:rsidR="00E919D9" w:rsidRPr="00F36D7D">
        <w:rPr>
          <w:rFonts w:cs="Times New Roman"/>
          <w:szCs w:val="24"/>
        </w:rPr>
        <w:t>, chuyển động nhiệt của các phân tử đạt giá trị nhỏ nhất.</w:t>
      </w:r>
    </w:p>
    <w:p w14:paraId="07B296FC" w14:textId="77777777" w:rsidR="00E919D9" w:rsidRPr="00F36D7D" w:rsidRDefault="00E919D9" w:rsidP="00D13431">
      <w:pPr>
        <w:pStyle w:val="Heading2"/>
        <w:tabs>
          <w:tab w:val="left" w:pos="284"/>
        </w:tabs>
        <w:rPr>
          <w:rFonts w:cs="Times New Roman"/>
          <w:szCs w:val="24"/>
        </w:rPr>
      </w:pPr>
      <w:bookmarkStart w:id="51" w:name="_Toc234013059"/>
      <w:r w:rsidRPr="00F36D7D">
        <w:rPr>
          <w:rFonts w:cs="Times New Roman"/>
          <w:szCs w:val="24"/>
        </w:rPr>
        <w:t>6. Mối liên hệ giữa áp suất và nhiệt độ</w:t>
      </w:r>
      <w:bookmarkEnd w:id="51"/>
    </w:p>
    <w:p w14:paraId="6956E74F" w14:textId="77777777" w:rsidR="00E919D9" w:rsidRPr="00F36D7D" w:rsidRDefault="00E919D9" w:rsidP="00D13431">
      <w:pPr>
        <w:tabs>
          <w:tab w:val="left" w:pos="284"/>
        </w:tabs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color w:val="CC3300"/>
          <w:szCs w:val="24"/>
        </w:rPr>
        <w:t>Theo mô hình động học phân tử:</w:t>
      </w:r>
    </w:p>
    <w:p w14:paraId="45F4B085" w14:textId="1213772C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 xml:space="preserve">Nhiệt độ tăng </w:t>
      </w:r>
      <w:r w:rsidR="00E919D9" w:rsidRPr="00F36D7D">
        <w:rPr>
          <w:rFonts w:ascii="Cambria Math" w:hAnsi="Cambria Math" w:cs="Cambria Math"/>
          <w:szCs w:val="24"/>
        </w:rPr>
        <w:t>⇒</w:t>
      </w:r>
      <w:r w:rsidR="00E919D9" w:rsidRPr="00F36D7D">
        <w:rPr>
          <w:rFonts w:cs="Times New Roman"/>
          <w:szCs w:val="24"/>
        </w:rPr>
        <w:t xml:space="preserve"> động năng chuyển động nhiệt trung bình tăng.</w:t>
      </w:r>
    </w:p>
    <w:p w14:paraId="5724AA98" w14:textId="2B516168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lastRenderedPageBreak/>
        <w:t xml:space="preserve">• </w:t>
      </w:r>
      <w:r w:rsidR="00E919D9" w:rsidRPr="00F36D7D">
        <w:rPr>
          <w:rFonts w:cs="Times New Roman"/>
          <w:szCs w:val="24"/>
        </w:rPr>
        <w:t>Các phân tử va chạm với thành bình thường xuyên và mạnh hơn.</w:t>
      </w:r>
    </w:p>
    <w:p w14:paraId="34B15F9D" w14:textId="209262AC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Áp suất chất khí tăng nếu thể tích không đổi.</w:t>
      </w:r>
    </w:p>
    <w:p w14:paraId="13ADCE13" w14:textId="74DA2E76" w:rsidR="00E919D9" w:rsidRPr="00F36D7D" w:rsidRDefault="00D13431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Đây là cơ sở vi mô để giải thích các định luật chất khí.</w:t>
      </w:r>
    </w:p>
    <w:p w14:paraId="35076255" w14:textId="77777777" w:rsidR="00B06FCA" w:rsidRPr="00F36D7D" w:rsidRDefault="00B06FCA" w:rsidP="00B06FCA">
      <w:pPr>
        <w:pStyle w:val="Heading2"/>
        <w:rPr>
          <w:szCs w:val="24"/>
        </w:rPr>
      </w:pPr>
      <w:bookmarkStart w:id="52" w:name="_Toc234013060"/>
      <w:r w:rsidRPr="00F36D7D">
        <w:rPr>
          <w:szCs w:val="24"/>
        </w:rPr>
        <w:t>7. Mở rộng cho học sinh khá giỏi</w:t>
      </w:r>
      <w:bookmarkEnd w:id="52"/>
    </w:p>
    <w:p w14:paraId="77542600" w14:textId="77777777" w:rsidR="00B06FCA" w:rsidRPr="00F36D7D" w:rsidRDefault="00B06FCA" w:rsidP="00B06FCA">
      <w:pPr>
        <w:tabs>
          <w:tab w:val="left" w:pos="284"/>
        </w:tabs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b/>
          <w:bCs/>
          <w:color w:val="CC3300"/>
          <w:szCs w:val="24"/>
        </w:rPr>
        <w:t>Áp suất chất khí theo mô hình động học phân tử</w:t>
      </w:r>
    </w:p>
    <w:p w14:paraId="7242C702" w14:textId="77777777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szCs w:val="24"/>
        </w:rPr>
        <w:t>Áp suất của chất khí được xác định bởi công thức:</w:t>
      </w:r>
    </w:p>
    <w:p w14:paraId="60EC0224" w14:textId="70B05341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m:oMathPara>
        <m:oMath>
          <m:borderBox>
            <m:borderBoxPr>
              <m:ctrlPr>
                <w:rPr>
                  <w:rFonts w:ascii="Cambria Math" w:hAnsi="Cambria Math" w:cs="Times New Roman"/>
                  <w:b/>
                  <w:bCs/>
                  <w:i/>
                  <w:szCs w:val="24"/>
                </w:rPr>
              </m:ctrlPr>
            </m:borderBoxPr>
            <m:e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p=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4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μm</m:t>
              </m:r>
              <m:acc>
                <m:accPr>
                  <m:chr m:val="‾"/>
                  <m:ctrlPr>
                    <w:rPr>
                      <w:rFonts w:ascii="Cambria Math" w:hAnsi="Cambria Math" w:cs="Times New Roman"/>
                      <w:b/>
                      <w:bCs/>
                      <w:szCs w:val="24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v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2</m:t>
                      </m:r>
                    </m:sup>
                  </m:sSup>
                </m:e>
              </m:acc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4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μ</m:t>
              </m:r>
              <m:acc>
                <m:accPr>
                  <m:chr m:val="‾"/>
                  <m:ctrlPr>
                    <w:rPr>
                      <w:rFonts w:ascii="Cambria Math" w:hAnsi="Cambria Math" w:cs="Times New Roman"/>
                      <w:b/>
                      <w:bCs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b/>
                          <w:bCs/>
                          <w:szCs w:val="24"/>
                        </w:rPr>
                        <m:t>đ</m:t>
                      </m:r>
                    </m:sub>
                  </m:sSub>
                </m:e>
              </m:acc>
            </m:e>
          </m:borderBox>
          <m:r>
            <w:rPr>
              <w:rFonts w:cs="Times New Roman"/>
              <w:b/>
              <w:bCs/>
              <w:szCs w:val="24"/>
            </w:rPr>
            <w:br/>
          </m:r>
        </m:oMath>
      </m:oMathPara>
      <w:r w:rsidRPr="00F36D7D">
        <w:rPr>
          <w:rFonts w:cs="Times New Roman"/>
          <w:szCs w:val="24"/>
        </w:rPr>
        <w:t>Trong đó:</w:t>
      </w:r>
    </w:p>
    <w:p w14:paraId="591B18E9" w14:textId="076D99D0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color w:val="CC3300"/>
          <w:szCs w:val="24"/>
        </w:rPr>
        <w:t>•</w:t>
      </w:r>
      <w:r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p</m:t>
        </m:r>
      </m:oMath>
      <w:r w:rsidRPr="00F36D7D">
        <w:rPr>
          <w:rFonts w:cs="Times New Roman"/>
          <w:szCs w:val="24"/>
        </w:rPr>
        <w:t>: áp suất của chất khí.</w:t>
      </w:r>
    </w:p>
    <w:p w14:paraId="7F9789D1" w14:textId="619C2681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color w:val="CC3300"/>
          <w:szCs w:val="24"/>
        </w:rPr>
        <w:t>•</w:t>
      </w:r>
      <w:r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μ</m:t>
        </m:r>
      </m:oMath>
      <w:r w:rsidRPr="00F36D7D">
        <w:rPr>
          <w:rFonts w:cs="Times New Roman"/>
          <w:szCs w:val="24"/>
        </w:rPr>
        <w:t>: mật độ phân tử khí,</w:t>
      </w:r>
    </w:p>
    <w:p w14:paraId="542676C5" w14:textId="48D05FE7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Cs w:val="24"/>
            </w:rPr>
            <m:t>μ=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N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V</m:t>
              </m:r>
            </m:den>
          </m:f>
          <m:r>
            <w:rPr>
              <w:rFonts w:cs="Times New Roman"/>
              <w:b/>
              <w:bCs/>
              <w:szCs w:val="24"/>
            </w:rPr>
            <w:br/>
          </m:r>
        </m:oMath>
      </m:oMathPara>
      <w:r w:rsidRPr="00F36D7D">
        <w:rPr>
          <w:rFonts w:cs="Times New Roman"/>
          <w:szCs w:val="24"/>
        </w:rPr>
        <w:t xml:space="preserve">với </w:t>
      </w:r>
      <m:oMath>
        <m:r>
          <w:rPr>
            <w:rFonts w:ascii="Cambria Math" w:hAnsi="Cambria Math" w:cs="Times New Roman"/>
            <w:szCs w:val="24"/>
          </w:rPr>
          <m:t>N</m:t>
        </m:r>
      </m:oMath>
      <w:r w:rsidRPr="00F36D7D">
        <w:rPr>
          <w:rFonts w:cs="Times New Roman"/>
          <w:szCs w:val="24"/>
        </w:rPr>
        <w:t xml:space="preserve">là số phân tử khí trong thể tích </w:t>
      </w:r>
      <m:oMath>
        <m:r>
          <w:rPr>
            <w:rFonts w:ascii="Cambria Math" w:hAnsi="Cambria Math" w:cs="Times New Roman"/>
            <w:szCs w:val="24"/>
          </w:rPr>
          <m:t>V</m:t>
        </m:r>
      </m:oMath>
      <w:r w:rsidRPr="00F36D7D">
        <w:rPr>
          <w:rFonts w:cs="Times New Roman"/>
          <w:szCs w:val="24"/>
        </w:rPr>
        <w:t>.</w:t>
      </w:r>
    </w:p>
    <w:p w14:paraId="62A74E30" w14:textId="22DEC34E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color w:val="CC3300"/>
          <w:szCs w:val="24"/>
        </w:rPr>
        <w:t>•</w:t>
      </w:r>
      <w:r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m</m:t>
        </m:r>
      </m:oMath>
      <w:r w:rsidRPr="00F36D7D">
        <w:rPr>
          <w:rFonts w:cs="Times New Roman"/>
          <w:szCs w:val="24"/>
        </w:rPr>
        <w:t>: khối lượng của một phân tử khí.</w:t>
      </w:r>
    </w:p>
    <w:p w14:paraId="476F737C" w14:textId="5237AEBB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color w:val="CC3300"/>
          <w:szCs w:val="24"/>
        </w:rPr>
        <w:t xml:space="preserve">• </w:t>
      </w:r>
      <m:oMath>
        <m:acc>
          <m:accPr>
            <m:chr m:val="‾"/>
            <m:ctrlPr>
              <w:rPr>
                <w:rFonts w:ascii="Cambria Math" w:hAnsi="Cambria Math" w:cs="Times New Roman"/>
                <w:szCs w:val="24"/>
              </w:rPr>
            </m:ctrlPr>
          </m:accPr>
          <m:e>
            <m:sSup>
              <m:sSupPr>
                <m:ctrlPr>
                  <w:rPr>
                    <w:rFonts w:ascii="Cambria Math" w:hAnsi="Cambria Math" w:cs="Times New Roman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4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p>
            </m:sSup>
          </m:e>
        </m:acc>
      </m:oMath>
      <w:r w:rsidRPr="00F36D7D">
        <w:rPr>
          <w:rFonts w:cs="Times New Roman"/>
          <w:szCs w:val="24"/>
        </w:rPr>
        <w:t>: trung bình các bình phương tốc độ của các phân tử khí.</w:t>
      </w:r>
    </w:p>
    <w:p w14:paraId="19AE330B" w14:textId="08281DA1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color w:val="CC3300"/>
          <w:szCs w:val="24"/>
        </w:rPr>
        <w:t>•</w:t>
      </w:r>
      <w:r w:rsidRPr="00F36D7D">
        <w:rPr>
          <w:rFonts w:cs="Times New Roman"/>
          <w:szCs w:val="24"/>
        </w:rPr>
        <w:t xml:space="preserve"> </w:t>
      </w:r>
      <m:oMath>
        <m:acc>
          <m:accPr>
            <m:chr m:val="‾"/>
            <m:ctrlPr>
              <w:rPr>
                <w:rFonts w:ascii="Cambria Math" w:hAnsi="Cambria Math" w:cs="Times New Roman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E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szCs w:val="24"/>
                  </w:rPr>
                  <m:t>đ</m:t>
                </m:r>
              </m:sub>
            </m:sSub>
          </m:e>
        </m:acc>
      </m:oMath>
      <w:r w:rsidRPr="00F36D7D">
        <w:rPr>
          <w:rFonts w:cs="Times New Roman"/>
          <w:szCs w:val="24"/>
        </w:rPr>
        <w:t>: động năng chuyển động nhiệt trung bình của một phân tử khí.</w:t>
      </w:r>
    </w:p>
    <w:p w14:paraId="4AE8DC0D" w14:textId="77777777" w:rsidR="00B06FCA" w:rsidRPr="00F36D7D" w:rsidRDefault="00B06FCA" w:rsidP="00B06FCA">
      <w:pPr>
        <w:tabs>
          <w:tab w:val="left" w:pos="284"/>
        </w:tabs>
        <w:jc w:val="both"/>
        <w:rPr>
          <w:rFonts w:cs="Times New Roman"/>
          <w:color w:val="CC3300"/>
          <w:szCs w:val="24"/>
        </w:rPr>
      </w:pPr>
      <w:r w:rsidRPr="00F36D7D">
        <w:rPr>
          <w:rFonts w:cs="Times New Roman"/>
          <w:b/>
          <w:bCs/>
          <w:color w:val="CC3300"/>
          <w:szCs w:val="24"/>
        </w:rPr>
        <w:t>Liên hệ giữa động năng trung bình của phân tử và nhiệt độ</w:t>
      </w:r>
    </w:p>
    <w:p w14:paraId="0172B955" w14:textId="0DBC4578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m:oMathPara>
        <m:oMath>
          <m:borderBox>
            <m:borderBoxPr>
              <m:ctrlPr>
                <w:rPr>
                  <w:rFonts w:ascii="Cambria Math" w:hAnsi="Cambria Math" w:cs="Times New Roman"/>
                  <w:b/>
                  <w:bCs/>
                  <w:szCs w:val="24"/>
                </w:rPr>
              </m:ctrlPr>
            </m:borderBoxPr>
            <m:e>
              <m:acc>
                <m:accPr>
                  <m:chr m:val="‾"/>
                  <m:ctrlPr>
                    <w:rPr>
                      <w:rFonts w:ascii="Cambria Math" w:hAnsi="Cambria Math" w:cs="Times New Roman"/>
                      <w:b/>
                      <w:bCs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b/>
                          <w:bCs/>
                          <w:szCs w:val="24"/>
                        </w:rPr>
                        <m:t>đ</m:t>
                      </m:r>
                    </m:sub>
                  </m:sSub>
                </m:e>
              </m:acc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4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kT</m:t>
              </m:r>
            </m:e>
          </m:borderBox>
          <m:r>
            <w:rPr>
              <w:rFonts w:cs="Times New Roman"/>
              <w:b/>
              <w:bCs/>
              <w:i/>
              <w:szCs w:val="24"/>
            </w:rPr>
            <w:br/>
          </m:r>
        </m:oMath>
      </m:oMathPara>
      <w:r w:rsidRPr="00F36D7D">
        <w:rPr>
          <w:rFonts w:cs="Times New Roman"/>
          <w:szCs w:val="24"/>
        </w:rPr>
        <w:t>Trong đó:</w:t>
      </w:r>
    </w:p>
    <w:p w14:paraId="293CAA00" w14:textId="64EDA760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color w:val="CC3300"/>
          <w:szCs w:val="24"/>
        </w:rPr>
        <w:t>•</w:t>
      </w:r>
      <w:r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T</m:t>
        </m:r>
      </m:oMath>
      <w:r w:rsidRPr="00F36D7D">
        <w:rPr>
          <w:rFonts w:cs="Times New Roman"/>
          <w:szCs w:val="24"/>
        </w:rPr>
        <w:t>: nhiệt độ tuyệt đối (K).</w:t>
      </w:r>
    </w:p>
    <w:p w14:paraId="17529DB7" w14:textId="4B5C6334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color w:val="CC3300"/>
          <w:szCs w:val="24"/>
        </w:rPr>
        <w:t>•</w:t>
      </w:r>
      <w:r w:rsidRPr="00F36D7D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k</m:t>
        </m:r>
      </m:oMath>
      <w:r w:rsidRPr="00F36D7D">
        <w:rPr>
          <w:rFonts w:cs="Times New Roman"/>
          <w:szCs w:val="24"/>
        </w:rPr>
        <w:t>: hằng số Boltzmann,</w:t>
      </w:r>
    </w:p>
    <w:p w14:paraId="27500577" w14:textId="77777777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m:oMathPara>
        <m:oMath>
          <m:r>
            <w:rPr>
              <w:rFonts w:ascii="Cambria Math" w:hAnsi="Cambria Math" w:cs="Times New Roman"/>
              <w:szCs w:val="24"/>
            </w:rPr>
            <m:t>k=1,38×</m:t>
          </m:r>
          <m:sSup>
            <m:sSupPr>
              <m:ctrlPr>
                <w:rPr>
                  <w:rFonts w:ascii="Cambria Math" w:hAnsi="Cambria Math" w:cs="Times New Roman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-23</m:t>
              </m:r>
            </m:sup>
          </m:sSup>
          <m:r>
            <m:rPr>
              <m:nor/>
            </m:rPr>
            <w:rPr>
              <w:rFonts w:cs="Times New Roman"/>
              <w:szCs w:val="24"/>
            </w:rPr>
            <m:t> J/K</m:t>
          </m:r>
        </m:oMath>
      </m:oMathPara>
    </w:p>
    <w:p w14:paraId="61C13719" w14:textId="31626882" w:rsidR="00B06FCA" w:rsidRPr="00F36D7D" w:rsidRDefault="00B06FCA" w:rsidP="00B06FCA">
      <w:pPr>
        <w:tabs>
          <w:tab w:val="left" w:pos="284"/>
        </w:tabs>
        <w:jc w:val="both"/>
        <w:rPr>
          <w:rFonts w:cs="Times New Roman"/>
          <w:b/>
          <w:bCs/>
          <w:szCs w:val="24"/>
        </w:rPr>
      </w:pPr>
      <w:r w:rsidRPr="00F36D7D">
        <w:rPr>
          <w:rFonts w:cs="Times New Roman"/>
          <w:b/>
          <w:bCs/>
          <w:szCs w:val="24"/>
        </w:rPr>
        <w:t>Nhận xét</w:t>
      </w:r>
    </w:p>
    <w:p w14:paraId="4C6B920C" w14:textId="77777777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pacing w:val="-4"/>
          <w:szCs w:val="24"/>
        </w:rPr>
      </w:pPr>
      <w:r w:rsidRPr="00F36D7D">
        <w:rPr>
          <w:rFonts w:cs="Times New Roman"/>
          <w:color w:val="CC3300"/>
          <w:spacing w:val="-4"/>
          <w:szCs w:val="24"/>
        </w:rPr>
        <w:t>•</w:t>
      </w:r>
      <w:r w:rsidRPr="00F36D7D">
        <w:rPr>
          <w:rFonts w:cs="Times New Roman"/>
          <w:spacing w:val="-4"/>
          <w:szCs w:val="24"/>
        </w:rPr>
        <w:t xml:space="preserve"> Nhiệt độ tuyệt đối càng cao thì động năng chuyển động nhiệt trung bình của các phân tử càng lớn.</w:t>
      </w:r>
    </w:p>
    <w:p w14:paraId="55CEB9A3" w14:textId="77777777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color w:val="CC3300"/>
          <w:szCs w:val="24"/>
        </w:rPr>
        <w:t>•</w:t>
      </w:r>
      <w:r w:rsidRPr="00F36D7D">
        <w:rPr>
          <w:rFonts w:cs="Times New Roman"/>
          <w:szCs w:val="24"/>
        </w:rPr>
        <w:t xml:space="preserve"> Áp suất chất khí tăng khi mật độ phân tử hoặc động năng chuyển động nhiệt trung bình tăng.</w:t>
      </w:r>
    </w:p>
    <w:p w14:paraId="76B495E7" w14:textId="77777777" w:rsidR="00B06FCA" w:rsidRPr="00F36D7D" w:rsidRDefault="00B06FCA" w:rsidP="00B06FCA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  <w:r w:rsidRPr="00F36D7D">
        <w:rPr>
          <w:rFonts w:cs="Times New Roman"/>
          <w:color w:val="CC3300"/>
          <w:szCs w:val="24"/>
        </w:rPr>
        <w:t xml:space="preserve">• </w:t>
      </w:r>
      <w:r w:rsidRPr="00F36D7D">
        <w:rPr>
          <w:rFonts w:cs="Times New Roman"/>
          <w:szCs w:val="24"/>
        </w:rPr>
        <w:t>Hai công thức trên là cơ sở vi mô để giải thích các định luật chất khí.</w:t>
      </w:r>
    </w:p>
    <w:p w14:paraId="0C57CB90" w14:textId="77777777" w:rsidR="00B06FCA" w:rsidRPr="00F36D7D" w:rsidRDefault="00B06FCA" w:rsidP="00556295">
      <w:pPr>
        <w:tabs>
          <w:tab w:val="left" w:pos="284"/>
        </w:tabs>
        <w:ind w:left="284"/>
        <w:jc w:val="both"/>
        <w:rPr>
          <w:rFonts w:cs="Times New Roman"/>
          <w:szCs w:val="24"/>
        </w:rPr>
      </w:pPr>
    </w:p>
    <w:p w14:paraId="34AE7991" w14:textId="77777777" w:rsidR="00E919D9" w:rsidRPr="00F36D7D" w:rsidRDefault="00E919D9" w:rsidP="00556295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FFF99"/>
        <w:tabs>
          <w:tab w:val="left" w:pos="284"/>
        </w:tabs>
        <w:rPr>
          <w:rFonts w:cs="Times New Roman"/>
          <w:szCs w:val="24"/>
        </w:rPr>
      </w:pPr>
      <w:bookmarkStart w:id="53" w:name="_Toc234013061"/>
      <w:r w:rsidRPr="00F36D7D">
        <w:rPr>
          <w:rFonts w:cs="Times New Roman"/>
          <w:szCs w:val="24"/>
        </w:rPr>
        <w:t>II. HIỂU SÂU BẢN CHẤT</w:t>
      </w:r>
      <w:bookmarkEnd w:id="53"/>
    </w:p>
    <w:p w14:paraId="247A83F9" w14:textId="77777777" w:rsidR="00E919D9" w:rsidRPr="00F36D7D" w:rsidRDefault="00E919D9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Áp suất chất khí không phải do trọng lượng của khí gây ra mà chủ yếu do các phân tử khí va chạm vào thành bình.</w:t>
      </w:r>
    </w:p>
    <w:p w14:paraId="0B25A833" w14:textId="77777777" w:rsidR="00E919D9" w:rsidRPr="00F36D7D" w:rsidRDefault="00E919D9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Các phân tử khí luôn chuyển động hỗn loạn không ngừng theo mọi hướng.</w:t>
      </w:r>
    </w:p>
    <w:p w14:paraId="3EB25D9B" w14:textId="77777777" w:rsidR="00E919D9" w:rsidRPr="00F36D7D" w:rsidRDefault="00E919D9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4"/>
          <w:szCs w:val="24"/>
        </w:rPr>
      </w:pPr>
      <w:r w:rsidRPr="00F36D7D">
        <w:rPr>
          <w:rFonts w:ascii="Segoe UI Emoji" w:hAnsi="Segoe UI Emoji" w:cs="Segoe UI Emoji"/>
          <w:spacing w:val="-4"/>
          <w:szCs w:val="24"/>
        </w:rPr>
        <w:t>💡</w:t>
      </w:r>
      <w:r w:rsidRPr="00F36D7D">
        <w:rPr>
          <w:rFonts w:cs="Times New Roman"/>
          <w:spacing w:val="-4"/>
          <w:szCs w:val="24"/>
        </w:rPr>
        <w:t xml:space="preserve"> Nhiệt độ là đại lượng vĩ mô phản ánh động năng chuyển động nhiệt trung bình của các phân tử khí.</w:t>
      </w:r>
    </w:p>
    <w:p w14:paraId="5BBDDC2C" w14:textId="77777777" w:rsidR="00E919D9" w:rsidRPr="00F36D7D" w:rsidRDefault="00E919D9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t>💡</w:t>
      </w:r>
      <w:r w:rsidRPr="00F36D7D">
        <w:rPr>
          <w:rFonts w:cs="Times New Roman"/>
          <w:szCs w:val="24"/>
        </w:rPr>
        <w:t xml:space="preserve"> Động năng chuyển động nhiệt trung bình của các phân tử khí tỉ lệ thuận với nhiệt độ tuyệt đối.</w:t>
      </w:r>
    </w:p>
    <w:p w14:paraId="1DB46E29" w14:textId="77777777" w:rsidR="00E919D9" w:rsidRPr="00F36D7D" w:rsidRDefault="00E919D9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ascii="Segoe UI Emoji" w:hAnsi="Segoe UI Emoji" w:cs="Segoe UI Emoji"/>
          <w:szCs w:val="24"/>
        </w:rPr>
        <w:lastRenderedPageBreak/>
        <w:t>💡</w:t>
      </w:r>
      <w:r w:rsidRPr="00F36D7D">
        <w:rPr>
          <w:rFonts w:cs="Times New Roman"/>
          <w:szCs w:val="24"/>
        </w:rPr>
        <w:t xml:space="preserve"> Áp suất và nhiệt độ đều có nguồn gốc từ chuyển động nhiệt của các phân tử khí.</w:t>
      </w:r>
    </w:p>
    <w:p w14:paraId="095D89F3" w14:textId="77777777" w:rsidR="00556295" w:rsidRPr="00F36D7D" w:rsidRDefault="00556295" w:rsidP="00D13431">
      <w:pPr>
        <w:pStyle w:val="Heading1"/>
        <w:tabs>
          <w:tab w:val="left" w:pos="284"/>
        </w:tabs>
        <w:rPr>
          <w:rFonts w:cs="Times New Roman"/>
          <w:szCs w:val="24"/>
        </w:rPr>
      </w:pPr>
    </w:p>
    <w:p w14:paraId="591A2AB5" w14:textId="43B4C7B0" w:rsidR="00E919D9" w:rsidRPr="00F36D7D" w:rsidRDefault="00E919D9" w:rsidP="00556295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84E290" w:themeFill="accent3" w:themeFillTint="66"/>
        <w:tabs>
          <w:tab w:val="left" w:pos="284"/>
        </w:tabs>
        <w:rPr>
          <w:rFonts w:cs="Times New Roman"/>
          <w:szCs w:val="24"/>
        </w:rPr>
      </w:pPr>
      <w:bookmarkStart w:id="54" w:name="_Toc234013062"/>
      <w:r w:rsidRPr="00F36D7D">
        <w:rPr>
          <w:rFonts w:cs="Times New Roman"/>
          <w:szCs w:val="24"/>
        </w:rPr>
        <w:t>III. GHI NHỚ NHANH</w:t>
      </w:r>
      <w:bookmarkEnd w:id="54"/>
    </w:p>
    <w:p w14:paraId="5BE534EC" w14:textId="291FAD87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Áp suất khí có nguồn gốc từ sự va chạm của các phân tử khí với thành bình.</w:t>
      </w:r>
    </w:p>
    <w:p w14:paraId="032C3368" w14:textId="1D305AE2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Áp suất phụ thuộc vào mật độ phân tử và động năng chuyển động nhiệt của các phân tử.</w:t>
      </w:r>
    </w:p>
    <w:p w14:paraId="128954F5" w14:textId="0FD6AA0E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Động năng trung bình:</w:t>
      </w:r>
      <m:oMath>
        <m:acc>
          <m:accPr>
            <m:chr m:val="‾"/>
            <m:ctrlPr>
              <w:rPr>
                <w:rFonts w:ascii="Cambria Math" w:hAnsi="Cambria Math" w:cs="Times New Roman"/>
                <w:b/>
                <w:bCs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b/>
                    <w:bCs/>
                    <w:szCs w:val="24"/>
                  </w:rPr>
                  <m:t>đ</m:t>
                </m:r>
              </m:sub>
            </m:sSub>
          </m:e>
        </m:acc>
        <m:r>
          <m:rPr>
            <m:sty m:val="bi"/>
          </m:rPr>
          <w:rPr>
            <w:rFonts w:ascii="Cambria Math" w:hAnsi="Cambria Math" w:cs="Times New Roman"/>
            <w:szCs w:val="24"/>
          </w:rPr>
          <m:t>∼T</m:t>
        </m:r>
      </m:oMath>
      <w:r w:rsidR="00E919D9" w:rsidRPr="00F36D7D">
        <w:rPr>
          <w:rFonts w:cs="Times New Roman"/>
          <w:i/>
          <w:szCs w:val="24"/>
        </w:rPr>
        <w:br/>
      </w: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Nhiệt độ tuyệt đối luôn tính bằng kelvin (K).</w:t>
      </w:r>
    </w:p>
    <w:p w14:paraId="398CF659" w14:textId="1B69DDB7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 xml:space="preserve">Nhiệt độ càng cao </w:t>
      </w:r>
      <w:r w:rsidR="00E919D9" w:rsidRPr="00F36D7D">
        <w:rPr>
          <w:rFonts w:ascii="Cambria Math" w:hAnsi="Cambria Math" w:cs="Cambria Math"/>
          <w:szCs w:val="24"/>
        </w:rPr>
        <w:t>⇒</w:t>
      </w:r>
      <w:r w:rsidR="00E919D9" w:rsidRPr="00F36D7D">
        <w:rPr>
          <w:rFonts w:cs="Times New Roman"/>
          <w:szCs w:val="24"/>
        </w:rPr>
        <w:t xml:space="preserve"> chuyển động nhiệt càng mạnh.</w:t>
      </w:r>
    </w:p>
    <w:p w14:paraId="6FD388C6" w14:textId="7DE2D977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T↑⇒</m:t>
        </m:r>
        <m:acc>
          <m:accPr>
            <m:chr m:val="‾"/>
            <m:ctrlPr>
              <w:rPr>
                <w:rFonts w:ascii="Cambria Math" w:hAnsi="Cambria Math" w:cs="Times New Roman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szCs w:val="24"/>
                  </w:rPr>
                  <m:t>đ</m:t>
                </m:r>
              </m:sub>
            </m:sSub>
          </m:e>
        </m:acc>
        <m:r>
          <w:rPr>
            <w:rFonts w:ascii="Cambria Math" w:hAnsi="Cambria Math" w:cs="Times New Roman"/>
            <w:szCs w:val="24"/>
          </w:rPr>
          <m:t>↑</m:t>
        </m:r>
      </m:oMath>
    </w:p>
    <w:p w14:paraId="213308F8" w14:textId="42EF62AC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m:oMath>
        <m:r>
          <w:rPr>
            <w:rFonts w:ascii="Cambria Math" w:hAnsi="Cambria Math" w:cs="Times New Roman"/>
            <w:szCs w:val="24"/>
          </w:rPr>
          <m:t>T↑⇒p↑</m:t>
        </m:r>
      </m:oMath>
      <w:r w:rsidR="00E919D9" w:rsidRPr="00F36D7D">
        <w:rPr>
          <w:rFonts w:cs="Times New Roman"/>
          <w:szCs w:val="24"/>
        </w:rPr>
        <w:t xml:space="preserve">(khi </w:t>
      </w:r>
      <m:oMath>
        <m:r>
          <w:rPr>
            <w:rFonts w:ascii="Cambria Math" w:hAnsi="Cambria Math" w:cs="Times New Roman"/>
            <w:szCs w:val="24"/>
          </w:rPr>
          <m:t>V</m:t>
        </m:r>
      </m:oMath>
      <w:r w:rsidR="00E919D9" w:rsidRPr="00F36D7D">
        <w:rPr>
          <w:rFonts w:cs="Times New Roman"/>
          <w:szCs w:val="24"/>
        </w:rPr>
        <w:t>không đổi).</w:t>
      </w:r>
    </w:p>
    <w:p w14:paraId="3DEBE171" w14:textId="1B82C714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Nhiệt độ tuyệt đối đặc trưng cho mức độ chuyển động nhiệt của các phân tử.</w:t>
      </w:r>
    </w:p>
    <w:p w14:paraId="59C52279" w14:textId="77777777" w:rsidR="00556295" w:rsidRPr="00F36D7D" w:rsidRDefault="00556295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p w14:paraId="050F55D6" w14:textId="77777777" w:rsidR="00E919D9" w:rsidRPr="00F36D7D" w:rsidRDefault="00E919D9" w:rsidP="00556295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6C5AC" w:themeFill="accent2" w:themeFillTint="66"/>
        <w:tabs>
          <w:tab w:val="left" w:pos="284"/>
        </w:tabs>
        <w:rPr>
          <w:rFonts w:cs="Times New Roman"/>
          <w:szCs w:val="24"/>
        </w:rPr>
      </w:pPr>
      <w:bookmarkStart w:id="55" w:name="_Toc234013063"/>
      <w:r w:rsidRPr="00F36D7D">
        <w:rPr>
          <w:rFonts w:cs="Times New Roman"/>
          <w:szCs w:val="24"/>
        </w:rPr>
        <w:t>IV. LƯU Ý CHO HỌC SINH</w:t>
      </w:r>
      <w:bookmarkEnd w:id="55"/>
    </w:p>
    <w:p w14:paraId="385CB2E2" w14:textId="67910946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14"/>
          <w:szCs w:val="24"/>
        </w:rPr>
      </w:pPr>
      <w:r w:rsidRPr="00F36D7D">
        <w:rPr>
          <w:rFonts w:cs="Times New Roman"/>
          <w:b/>
          <w:color w:val="CC3300"/>
          <w:spacing w:val="-14"/>
          <w:szCs w:val="24"/>
        </w:rPr>
        <w:t xml:space="preserve">• </w:t>
      </w:r>
      <w:r w:rsidR="00E919D9" w:rsidRPr="00F36D7D">
        <w:rPr>
          <w:rFonts w:cs="Times New Roman"/>
          <w:spacing w:val="-14"/>
          <w:szCs w:val="24"/>
        </w:rPr>
        <w:t>Không nhầm lẫn giữa động năng của một phân tử và động năng chuyển động nhiệt trung bình của các phân tử khí.</w:t>
      </w:r>
    </w:p>
    <w:p w14:paraId="57474E29" w14:textId="095679D3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pacing w:val="-8"/>
          <w:szCs w:val="24"/>
        </w:rPr>
      </w:pPr>
      <w:r w:rsidRPr="00F36D7D">
        <w:rPr>
          <w:rFonts w:cs="Times New Roman"/>
          <w:b/>
          <w:color w:val="CC3300"/>
          <w:spacing w:val="-8"/>
          <w:szCs w:val="24"/>
        </w:rPr>
        <w:t xml:space="preserve">• </w:t>
      </w:r>
      <w:r w:rsidR="00E919D9" w:rsidRPr="00F36D7D">
        <w:rPr>
          <w:rFonts w:cs="Times New Roman"/>
          <w:spacing w:val="-8"/>
          <w:szCs w:val="24"/>
        </w:rPr>
        <w:t>Không nhầm lẫn nhiệt độ với nhiệt năng; nhiệt độ đặc trưng cho mức độ chuyển động nhiệt của các phân tử.</w:t>
      </w:r>
    </w:p>
    <w:p w14:paraId="658E4E5D" w14:textId="03381BA7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Áp suất chất khí xuất hiện do các phân tử khí va chạm với thành bình chứa.</w:t>
      </w:r>
    </w:p>
    <w:p w14:paraId="1F612CF7" w14:textId="2A81750E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Khi nhiệt độ tăng, động năng chuyển động nhiệt trung bình của các phân tử cũng tăng.</w:t>
      </w:r>
    </w:p>
    <w:p w14:paraId="6E06B7C6" w14:textId="640EEE19" w:rsidR="00E919D9" w:rsidRPr="00F36D7D" w:rsidRDefault="00D13431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w:r w:rsidRPr="00F36D7D">
        <w:rPr>
          <w:rFonts w:cs="Times New Roman"/>
          <w:b/>
          <w:color w:val="CC3300"/>
          <w:szCs w:val="24"/>
        </w:rPr>
        <w:t xml:space="preserve">• </w:t>
      </w:r>
      <w:r w:rsidR="00E919D9" w:rsidRPr="00F36D7D">
        <w:rPr>
          <w:rFonts w:cs="Times New Roman"/>
          <w:szCs w:val="24"/>
        </w:rPr>
        <w:t>Khi giải thích các hiện tượng liên quan đến chất khí, nên liên hệ theo chuỗi:</w:t>
      </w:r>
    </w:p>
    <w:p w14:paraId="2FB79DE5" w14:textId="5EA2D96D" w:rsidR="00E919D9" w:rsidRPr="00F36D7D" w:rsidRDefault="00E919D9" w:rsidP="00556295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rFonts w:cs="Times New Roman"/>
          <w:szCs w:val="24"/>
        </w:rPr>
      </w:pPr>
      <m:oMathPara>
        <m:oMath>
          <m:r>
            <w:rPr>
              <w:rFonts w:ascii="Cambria Math" w:hAnsi="Cambria Math" w:cs="Times New Roman"/>
              <w:szCs w:val="24"/>
            </w:rPr>
            <m:t>T↑⇒</m:t>
          </m:r>
          <m:acc>
            <m:accPr>
              <m:chr m:val="‾"/>
              <m:ctrlPr>
                <w:rPr>
                  <w:rFonts w:ascii="Cambria Math" w:hAnsi="Cambria Math" w:cs="Times New Roman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W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Cs w:val="24"/>
                    </w:rPr>
                    <m:t>đ</m:t>
                  </m:r>
                </m:sub>
              </m:sSub>
            </m:e>
          </m:acc>
          <m:r>
            <w:rPr>
              <w:rFonts w:ascii="Cambria Math" w:hAnsi="Cambria Math" w:cs="Times New Roman"/>
              <w:szCs w:val="24"/>
            </w:rPr>
            <m:t>↑⇒</m:t>
          </m:r>
          <m:r>
            <m:rPr>
              <m:nor/>
            </m:rPr>
            <w:rPr>
              <w:rFonts w:cs="Times New Roman"/>
              <w:szCs w:val="24"/>
            </w:rPr>
            <m:t>va chạm thường xuy</m:t>
          </m:r>
          <m:acc>
            <m:accPr>
              <m:chr m:val="ˆ"/>
              <m:ctrlPr>
                <w:rPr>
                  <w:rFonts w:ascii="Cambria Math" w:hAnsi="Cambria Math" w:cs="Times New Roman"/>
                  <w:szCs w:val="24"/>
                </w:rPr>
              </m:ctrlPr>
            </m:accPr>
            <m:e>
              <m:r>
                <m:rPr>
                  <m:nor/>
                </m:rPr>
                <w:rPr>
                  <w:rFonts w:cs="Times New Roman"/>
                  <w:szCs w:val="24"/>
                </w:rPr>
                <m:t>e</m:t>
              </m:r>
            </m:e>
          </m:acc>
          <m:r>
            <m:rPr>
              <m:nor/>
            </m:rPr>
            <w:rPr>
              <w:rFonts w:cs="Times New Roman"/>
              <w:szCs w:val="24"/>
            </w:rPr>
            <m:t>n v</m:t>
          </m:r>
          <m:acc>
            <m:accPr>
              <m:chr m:val="ˋ"/>
              <m:ctrlPr>
                <w:rPr>
                  <w:rFonts w:ascii="Cambria Math" w:hAnsi="Cambria Math" w:cs="Times New Roman"/>
                  <w:szCs w:val="24"/>
                </w:rPr>
              </m:ctrlPr>
            </m:accPr>
            <m:e>
              <m:r>
                <m:rPr>
                  <m:nor/>
                </m:rPr>
                <w:rPr>
                  <w:rFonts w:cs="Times New Roman"/>
                  <w:szCs w:val="24"/>
                </w:rPr>
                <m:t>a</m:t>
              </m:r>
            </m:e>
          </m:acc>
          <m:r>
            <m:rPr>
              <m:nor/>
            </m:rPr>
            <w:rPr>
              <w:rFonts w:cs="Times New Roman"/>
              <w:szCs w:val="24"/>
            </w:rPr>
            <m:t> mạnh hơn</m:t>
          </m:r>
          <m:r>
            <w:rPr>
              <w:rFonts w:ascii="Cambria Math" w:hAnsi="Cambria Math" w:cs="Times New Roman"/>
              <w:szCs w:val="24"/>
            </w:rPr>
            <m:t>⇒p↑</m:t>
          </m:r>
          <m:r>
            <w:rPr>
              <w:rFonts w:cs="Times New Roman"/>
              <w:i/>
              <w:szCs w:val="24"/>
            </w:rPr>
            <w:br/>
          </m:r>
        </m:oMath>
      </m:oMathPara>
      <w:r w:rsidRPr="00F36D7D">
        <w:rPr>
          <w:rFonts w:cs="Times New Roman"/>
          <w:szCs w:val="24"/>
        </w:rPr>
        <w:t>(khi thể tích không đổi).</w:t>
      </w:r>
    </w:p>
    <w:p w14:paraId="145F0EFF" w14:textId="77777777" w:rsidR="00BB2DD0" w:rsidRPr="00F36D7D" w:rsidRDefault="00BB2DD0" w:rsidP="00D13431">
      <w:pPr>
        <w:tabs>
          <w:tab w:val="left" w:pos="284"/>
        </w:tabs>
        <w:jc w:val="both"/>
        <w:rPr>
          <w:rFonts w:cs="Times New Roman"/>
          <w:szCs w:val="24"/>
        </w:rPr>
      </w:pPr>
    </w:p>
    <w:sectPr w:rsidR="00BB2DD0" w:rsidRPr="00F36D7D" w:rsidSect="00C6057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1134" w:right="1134" w:bottom="1134" w:left="1134" w:header="454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7363" w14:textId="77777777" w:rsidR="009777D2" w:rsidRDefault="009777D2" w:rsidP="00043464">
      <w:pPr>
        <w:spacing w:after="288"/>
      </w:pPr>
      <w:r>
        <w:separator/>
      </w:r>
    </w:p>
  </w:endnote>
  <w:endnote w:type="continuationSeparator" w:id="0">
    <w:p w14:paraId="724C26D1" w14:textId="77777777" w:rsidR="009777D2" w:rsidRDefault="009777D2" w:rsidP="00043464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5FF0" w14:textId="77777777" w:rsidR="000D37AA" w:rsidRDefault="000D37AA">
    <w:pPr>
      <w:pStyle w:val="Footer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53D63" w:themeColor="text2" w:themeTint="E6"/>
      </w:rPr>
      <w:id w:val="-42221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E20B1" w14:textId="7907C984" w:rsidR="00F53190" w:rsidRPr="00896068" w:rsidRDefault="002C480E" w:rsidP="00565716">
        <w:pPr>
          <w:pStyle w:val="Footer"/>
          <w:tabs>
            <w:tab w:val="clear" w:pos="9360"/>
          </w:tabs>
          <w:spacing w:after="288"/>
          <w:rPr>
            <w:b/>
            <w:bCs/>
            <w:color w:val="153D63" w:themeColor="text2" w:themeTint="E6"/>
          </w:rPr>
        </w:pPr>
        <w:r w:rsidRPr="00896068">
          <w:rPr>
            <w:b/>
            <w:bCs/>
            <w:color w:val="153D63" w:themeColor="text2" w:themeTint="E6"/>
          </w:rPr>
          <w:t>Physics Team</w:t>
        </w:r>
        <w:r w:rsidR="001A6B4C">
          <w:rPr>
            <w:b/>
            <w:bCs/>
            <w:color w:val="153D63" w:themeColor="text2" w:themeTint="E6"/>
          </w:rPr>
          <w:t xml:space="preserve">|| </w:t>
        </w:r>
        <w:r w:rsidR="001A6B4C" w:rsidRPr="001A6B4C">
          <w:rPr>
            <w:b/>
            <w:bCs/>
            <w:color w:val="153D63" w:themeColor="text2" w:themeTint="E6"/>
          </w:rPr>
          <w:t>https://physicsteam.vn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400A22">
          <w:rPr>
            <w:b/>
            <w:bCs/>
            <w:color w:val="153D63" w:themeColor="text2" w:themeTint="E6"/>
          </w:rPr>
          <w:t xml:space="preserve"> 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565716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5AB03FD" wp14:editId="1B9533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00000" cy="0"/>
                  <wp:effectExtent l="0" t="0" r="0" b="0"/>
                  <wp:wrapNone/>
                  <wp:docPr id="724197539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00000" cy="0"/>
                          </a:xfrm>
                          <a:prstGeom prst="line">
                            <a:avLst/>
                          </a:prstGeom>
                          <a:ln w="25400" cmpd="dbl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46F0C4C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9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" strokecolor="#bf4e14 [2405]" strokeweight="2pt">
                  <v:stroke linestyle="thinThin" joinstyle="miter"/>
                </v:line>
              </w:pict>
            </mc:Fallback>
          </mc:AlternateContent>
        </w:r>
        <w:r w:rsidR="00400A22">
          <w:rPr>
            <w:b/>
            <w:bCs/>
            <w:color w:val="153D63" w:themeColor="text2" w:themeTint="E6"/>
          </w:rPr>
          <w:t xml:space="preserve">                                                </w:t>
        </w:r>
        <w:r w:rsidR="00565716">
          <w:rPr>
            <w:b/>
            <w:bCs/>
            <w:color w:val="153D63" w:themeColor="text2" w:themeTint="E6"/>
          </w:rPr>
          <w:t xml:space="preserve">  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1A6B4C" w:rsidRPr="00316176">
          <w:rPr>
            <w:b/>
            <w:bCs/>
            <w:color w:val="153D63" w:themeColor="text2" w:themeTint="E6"/>
          </w:rPr>
          <w:t>◄</w:t>
        </w:r>
        <w:r w:rsidR="00DA6E16" w:rsidRPr="00896068">
          <w:rPr>
            <w:b/>
            <w:bCs/>
            <w:color w:val="153D63" w:themeColor="text2" w:themeTint="E6"/>
          </w:rPr>
          <w:t xml:space="preserve">Trang </w:t>
        </w:r>
        <w:r w:rsidR="00DA6E16" w:rsidRPr="00896068">
          <w:rPr>
            <w:b/>
            <w:bCs/>
            <w:color w:val="153D63" w:themeColor="text2" w:themeTint="E6"/>
          </w:rPr>
          <w:fldChar w:fldCharType="begin"/>
        </w:r>
        <w:r w:rsidR="00DA6E16" w:rsidRPr="00896068">
          <w:rPr>
            <w:b/>
            <w:bCs/>
            <w:color w:val="153D63" w:themeColor="text2" w:themeTint="E6"/>
          </w:rPr>
          <w:instrText xml:space="preserve"> PAGE   \* MERGEFORMAT </w:instrText>
        </w:r>
        <w:r w:rsidR="00DA6E16" w:rsidRPr="00896068">
          <w:rPr>
            <w:b/>
            <w:bCs/>
            <w:color w:val="153D63" w:themeColor="text2" w:themeTint="E6"/>
          </w:rPr>
          <w:fldChar w:fldCharType="separate"/>
        </w:r>
        <w:r w:rsidR="00DA6E16" w:rsidRPr="00896068">
          <w:rPr>
            <w:b/>
            <w:bCs/>
            <w:noProof/>
            <w:color w:val="153D63" w:themeColor="text2" w:themeTint="E6"/>
          </w:rPr>
          <w:t>2</w:t>
        </w:r>
        <w:r w:rsidR="00DA6E16" w:rsidRPr="00896068">
          <w:rPr>
            <w:b/>
            <w:bCs/>
            <w:noProof/>
            <w:color w:val="153D63" w:themeColor="text2" w:themeTint="E6"/>
          </w:rPr>
          <w:fldChar w:fldCharType="end"/>
        </w:r>
        <w:r w:rsidR="001A6B4C" w:rsidRPr="001A6B4C">
          <w:rPr>
            <w:b/>
            <w:bCs/>
            <w:color w:val="153D63" w:themeColor="text2" w:themeTint="E6"/>
          </w:rPr>
          <w:t>►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044B" w14:textId="77777777" w:rsidR="000D37AA" w:rsidRDefault="000D37AA">
    <w:pPr>
      <w:pStyle w:val="Footer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9AEFF" w14:textId="77777777" w:rsidR="009777D2" w:rsidRDefault="009777D2" w:rsidP="00043464">
      <w:pPr>
        <w:spacing w:after="288"/>
      </w:pPr>
      <w:r>
        <w:separator/>
      </w:r>
    </w:p>
  </w:footnote>
  <w:footnote w:type="continuationSeparator" w:id="0">
    <w:p w14:paraId="527560C0" w14:textId="77777777" w:rsidR="009777D2" w:rsidRDefault="009777D2" w:rsidP="00043464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C44C" w14:textId="77777777" w:rsidR="000D37AA" w:rsidRDefault="000D37AA">
    <w:pPr>
      <w:pStyle w:val="Header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361C" w14:textId="5805B2FF" w:rsidR="00EC0349" w:rsidRPr="00EC0349" w:rsidRDefault="000D37AA" w:rsidP="00EC0349">
    <w:pPr>
      <w:pStyle w:val="Header"/>
      <w:spacing w:after="28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2D047" wp14:editId="75552422">
              <wp:simplePos x="0" y="0"/>
              <wp:positionH relativeFrom="column">
                <wp:posOffset>-5080</wp:posOffset>
              </wp:positionH>
              <wp:positionV relativeFrom="paragraph">
                <wp:posOffset>259715</wp:posOffset>
              </wp:positionV>
              <wp:extent cx="6120000" cy="0"/>
              <wp:effectExtent l="0" t="0" r="0" b="0"/>
              <wp:wrapNone/>
              <wp:docPr id="144596279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CB5F8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0.45pt" to="481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" strokecolor="#156082 [3204]" strokeweight="2pt">
              <v:stroke joinstyle="miter"/>
            </v:line>
          </w:pict>
        </mc:Fallback>
      </mc:AlternateContent>
    </w:r>
    <w:r w:rsidR="00EC0349" w:rsidRPr="00EC0349">
      <w:rPr>
        <w:b/>
        <w:bCs/>
        <w:color w:val="002366"/>
      </w:rPr>
      <w:t>PHY</w:t>
    </w:r>
    <w:r w:rsidR="0009499F">
      <w:rPr>
        <w:b/>
        <w:bCs/>
        <w:color w:val="002366"/>
      </w:rPr>
      <w:t xml:space="preserve">SICS </w:t>
    </w:r>
    <w:r w:rsidR="00EC0349" w:rsidRPr="00EC0349">
      <w:rPr>
        <w:b/>
        <w:bCs/>
        <w:color w:val="002366"/>
      </w:rPr>
      <w:t>2018 SERIES</w:t>
    </w:r>
    <w:r w:rsidR="00EC0349" w:rsidRPr="00EC0349">
      <w:t xml:space="preserve"> |</w:t>
    </w:r>
    <w:r w:rsidR="000762C2" w:rsidRPr="00EC0349">
      <w:t>|</w:t>
    </w:r>
    <w:r w:rsidR="00B515E2">
      <w:t xml:space="preserve"> </w:t>
    </w:r>
    <w:r w:rsidR="00EC0349" w:rsidRPr="00EC0349">
      <w:rPr>
        <w:b/>
        <w:bCs/>
        <w:color w:val="002060"/>
      </w:rPr>
      <w:t>VẬT LÝ</w:t>
    </w:r>
    <w:r w:rsidR="00B515E2">
      <w:rPr>
        <w:b/>
        <w:bCs/>
        <w:color w:val="002060"/>
      </w:rPr>
      <w:t xml:space="preserve"> 12</w:t>
    </w:r>
    <w:r w:rsidR="000D108F">
      <w:t xml:space="preserve">       </w:t>
    </w:r>
    <w:r w:rsidR="008204DE">
      <w:t xml:space="preserve">                       </w:t>
    </w:r>
    <w:r w:rsidR="00AF3786">
      <w:t xml:space="preserve"> </w:t>
    </w:r>
    <w:r w:rsidR="008204DE">
      <w:t xml:space="preserve">  </w:t>
    </w:r>
    <w:r w:rsidR="00B515E2">
      <w:t xml:space="preserve">     </w:t>
    </w:r>
    <w:r w:rsidR="00F32ABA">
      <w:t xml:space="preserve"> </w:t>
    </w:r>
    <w:r w:rsidR="00B515E2">
      <w:t xml:space="preserve"> </w:t>
    </w:r>
    <w:r w:rsidR="00EC0349" w:rsidRPr="00737F8B">
      <w:rPr>
        <w:b/>
        <w:bCs/>
        <w:color w:val="BF4E14" w:themeColor="accent2" w:themeShade="BF"/>
      </w:rPr>
      <w:t>C</w:t>
    </w:r>
    <w:r w:rsidR="00161A7E">
      <w:rPr>
        <w:b/>
        <w:bCs/>
        <w:color w:val="BF4E14" w:themeColor="accent2" w:themeShade="BF"/>
      </w:rPr>
      <w:t>HUYÊN ĐỀ</w:t>
    </w:r>
    <w:r w:rsidR="00177563">
      <w:rPr>
        <w:b/>
        <w:bCs/>
        <w:color w:val="BF4E14" w:themeColor="accent2" w:themeShade="BF"/>
      </w:rPr>
      <w:t>:</w:t>
    </w:r>
    <w:r w:rsidR="00205FF4">
      <w:rPr>
        <w:b/>
        <w:bCs/>
        <w:color w:val="BF4E14" w:themeColor="accent2" w:themeShade="BF"/>
      </w:rPr>
      <w:t xml:space="preserve"> </w:t>
    </w:r>
    <w:r w:rsidR="00C75FD3">
      <w:rPr>
        <w:b/>
        <w:bCs/>
        <w:color w:val="BF4E14" w:themeColor="accent2" w:themeShade="BF"/>
      </w:rPr>
      <w:t>KHÍ LÍ TƯỞNG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8469" w14:textId="77777777" w:rsidR="000D37AA" w:rsidRDefault="000D37AA">
    <w:pPr>
      <w:pStyle w:val="Header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615F"/>
    <w:multiLevelType w:val="multilevel"/>
    <w:tmpl w:val="8844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64CB6"/>
    <w:multiLevelType w:val="multilevel"/>
    <w:tmpl w:val="5D64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B205B"/>
    <w:multiLevelType w:val="multilevel"/>
    <w:tmpl w:val="DC34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87314"/>
    <w:multiLevelType w:val="multilevel"/>
    <w:tmpl w:val="2218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FA114B"/>
    <w:multiLevelType w:val="multilevel"/>
    <w:tmpl w:val="4D2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43079"/>
    <w:multiLevelType w:val="multilevel"/>
    <w:tmpl w:val="F0B8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1B0010"/>
    <w:multiLevelType w:val="multilevel"/>
    <w:tmpl w:val="C0B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94D71"/>
    <w:multiLevelType w:val="multilevel"/>
    <w:tmpl w:val="4650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090634"/>
    <w:multiLevelType w:val="multilevel"/>
    <w:tmpl w:val="2C1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4763D1"/>
    <w:multiLevelType w:val="multilevel"/>
    <w:tmpl w:val="22B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146113"/>
    <w:multiLevelType w:val="multilevel"/>
    <w:tmpl w:val="20A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B16AA6"/>
    <w:multiLevelType w:val="multilevel"/>
    <w:tmpl w:val="FB8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119940">
    <w:abstractNumId w:val="5"/>
  </w:num>
  <w:num w:numId="2" w16cid:durableId="1965038991">
    <w:abstractNumId w:val="11"/>
  </w:num>
  <w:num w:numId="3" w16cid:durableId="328142169">
    <w:abstractNumId w:val="6"/>
  </w:num>
  <w:num w:numId="4" w16cid:durableId="901602140">
    <w:abstractNumId w:val="10"/>
  </w:num>
  <w:num w:numId="5" w16cid:durableId="409737135">
    <w:abstractNumId w:val="9"/>
  </w:num>
  <w:num w:numId="6" w16cid:durableId="1330404983">
    <w:abstractNumId w:val="2"/>
  </w:num>
  <w:num w:numId="7" w16cid:durableId="2066369476">
    <w:abstractNumId w:val="3"/>
  </w:num>
  <w:num w:numId="8" w16cid:durableId="1648124497">
    <w:abstractNumId w:val="8"/>
  </w:num>
  <w:num w:numId="9" w16cid:durableId="423649709">
    <w:abstractNumId w:val="1"/>
  </w:num>
  <w:num w:numId="10" w16cid:durableId="706561985">
    <w:abstractNumId w:val="0"/>
  </w:num>
  <w:num w:numId="11" w16cid:durableId="183203972">
    <w:abstractNumId w:val="7"/>
  </w:num>
  <w:num w:numId="12" w16cid:durableId="125805583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6C"/>
    <w:rsid w:val="000005E6"/>
    <w:rsid w:val="00002CF0"/>
    <w:rsid w:val="000039E7"/>
    <w:rsid w:val="0000470A"/>
    <w:rsid w:val="00004B4B"/>
    <w:rsid w:val="000060E2"/>
    <w:rsid w:val="00010A1A"/>
    <w:rsid w:val="00011855"/>
    <w:rsid w:val="00012BD3"/>
    <w:rsid w:val="00013DF8"/>
    <w:rsid w:val="000150DE"/>
    <w:rsid w:val="00022927"/>
    <w:rsid w:val="0002421F"/>
    <w:rsid w:val="00025556"/>
    <w:rsid w:val="0003030C"/>
    <w:rsid w:val="00033852"/>
    <w:rsid w:val="00035F69"/>
    <w:rsid w:val="00036EFA"/>
    <w:rsid w:val="00037172"/>
    <w:rsid w:val="000402E1"/>
    <w:rsid w:val="00041A87"/>
    <w:rsid w:val="0004309C"/>
    <w:rsid w:val="00043464"/>
    <w:rsid w:val="0004443B"/>
    <w:rsid w:val="00046011"/>
    <w:rsid w:val="00046A08"/>
    <w:rsid w:val="00051A37"/>
    <w:rsid w:val="00051F66"/>
    <w:rsid w:val="000555C7"/>
    <w:rsid w:val="00056BA8"/>
    <w:rsid w:val="000629A0"/>
    <w:rsid w:val="00070736"/>
    <w:rsid w:val="00070E55"/>
    <w:rsid w:val="00071F44"/>
    <w:rsid w:val="000762C2"/>
    <w:rsid w:val="00076935"/>
    <w:rsid w:val="000866E3"/>
    <w:rsid w:val="00087446"/>
    <w:rsid w:val="00087FC2"/>
    <w:rsid w:val="0009499F"/>
    <w:rsid w:val="00097844"/>
    <w:rsid w:val="00097A1C"/>
    <w:rsid w:val="000A155D"/>
    <w:rsid w:val="000A3EB3"/>
    <w:rsid w:val="000A49C8"/>
    <w:rsid w:val="000A5FEE"/>
    <w:rsid w:val="000A782E"/>
    <w:rsid w:val="000B1738"/>
    <w:rsid w:val="000B2D02"/>
    <w:rsid w:val="000B2F81"/>
    <w:rsid w:val="000B376C"/>
    <w:rsid w:val="000B448E"/>
    <w:rsid w:val="000B4A9D"/>
    <w:rsid w:val="000B6B85"/>
    <w:rsid w:val="000B6FEC"/>
    <w:rsid w:val="000B7145"/>
    <w:rsid w:val="000B7D35"/>
    <w:rsid w:val="000C2101"/>
    <w:rsid w:val="000C61A7"/>
    <w:rsid w:val="000C789F"/>
    <w:rsid w:val="000D108F"/>
    <w:rsid w:val="000D29B3"/>
    <w:rsid w:val="000D37AA"/>
    <w:rsid w:val="000D7C45"/>
    <w:rsid w:val="000E69FE"/>
    <w:rsid w:val="000F25B9"/>
    <w:rsid w:val="000F2626"/>
    <w:rsid w:val="000F56F4"/>
    <w:rsid w:val="00100037"/>
    <w:rsid w:val="001006E7"/>
    <w:rsid w:val="001073CC"/>
    <w:rsid w:val="00113490"/>
    <w:rsid w:val="00121AB2"/>
    <w:rsid w:val="00122BE7"/>
    <w:rsid w:val="001309A3"/>
    <w:rsid w:val="001348FC"/>
    <w:rsid w:val="00137A76"/>
    <w:rsid w:val="0014410F"/>
    <w:rsid w:val="001446D7"/>
    <w:rsid w:val="00146BE7"/>
    <w:rsid w:val="0015123C"/>
    <w:rsid w:val="00154639"/>
    <w:rsid w:val="001559DD"/>
    <w:rsid w:val="00157F99"/>
    <w:rsid w:val="00160D2E"/>
    <w:rsid w:val="00161466"/>
    <w:rsid w:val="00161A7E"/>
    <w:rsid w:val="00162A59"/>
    <w:rsid w:val="00164194"/>
    <w:rsid w:val="00167D40"/>
    <w:rsid w:val="001719CE"/>
    <w:rsid w:val="00174B8A"/>
    <w:rsid w:val="00177563"/>
    <w:rsid w:val="0018176B"/>
    <w:rsid w:val="00182BF3"/>
    <w:rsid w:val="0019017D"/>
    <w:rsid w:val="00190273"/>
    <w:rsid w:val="001924B5"/>
    <w:rsid w:val="00193981"/>
    <w:rsid w:val="0019423A"/>
    <w:rsid w:val="00195C81"/>
    <w:rsid w:val="001A20BE"/>
    <w:rsid w:val="001A21B3"/>
    <w:rsid w:val="001A2ED4"/>
    <w:rsid w:val="001A3F53"/>
    <w:rsid w:val="001A4738"/>
    <w:rsid w:val="001A5EF1"/>
    <w:rsid w:val="001A682C"/>
    <w:rsid w:val="001A6B4C"/>
    <w:rsid w:val="001B00D9"/>
    <w:rsid w:val="001B1592"/>
    <w:rsid w:val="001B1745"/>
    <w:rsid w:val="001B2CF0"/>
    <w:rsid w:val="001B2D84"/>
    <w:rsid w:val="001B2FE7"/>
    <w:rsid w:val="001B52B2"/>
    <w:rsid w:val="001B7115"/>
    <w:rsid w:val="001B720A"/>
    <w:rsid w:val="001C0921"/>
    <w:rsid w:val="001C20F6"/>
    <w:rsid w:val="001C3604"/>
    <w:rsid w:val="001C3F6D"/>
    <w:rsid w:val="001C43A4"/>
    <w:rsid w:val="001C4B01"/>
    <w:rsid w:val="001C55E9"/>
    <w:rsid w:val="001C69E0"/>
    <w:rsid w:val="001D145B"/>
    <w:rsid w:val="001E0400"/>
    <w:rsid w:val="001E12F9"/>
    <w:rsid w:val="001F02DA"/>
    <w:rsid w:val="001F080C"/>
    <w:rsid w:val="001F1BC8"/>
    <w:rsid w:val="001F1E85"/>
    <w:rsid w:val="001F3AB4"/>
    <w:rsid w:val="001F600B"/>
    <w:rsid w:val="00203067"/>
    <w:rsid w:val="00204CFF"/>
    <w:rsid w:val="00205FF4"/>
    <w:rsid w:val="00211C6B"/>
    <w:rsid w:val="00213190"/>
    <w:rsid w:val="00216FC7"/>
    <w:rsid w:val="00217056"/>
    <w:rsid w:val="00217B65"/>
    <w:rsid w:val="00220FD9"/>
    <w:rsid w:val="00222683"/>
    <w:rsid w:val="002232A4"/>
    <w:rsid w:val="00232186"/>
    <w:rsid w:val="0023653E"/>
    <w:rsid w:val="00240A64"/>
    <w:rsid w:val="002426D4"/>
    <w:rsid w:val="0024430F"/>
    <w:rsid w:val="00244706"/>
    <w:rsid w:val="00244B0D"/>
    <w:rsid w:val="00245DF9"/>
    <w:rsid w:val="00246A0B"/>
    <w:rsid w:val="0024704E"/>
    <w:rsid w:val="00250468"/>
    <w:rsid w:val="0025237E"/>
    <w:rsid w:val="00255766"/>
    <w:rsid w:val="00255EEE"/>
    <w:rsid w:val="00257261"/>
    <w:rsid w:val="00257C2F"/>
    <w:rsid w:val="002659CE"/>
    <w:rsid w:val="00267F93"/>
    <w:rsid w:val="0027059F"/>
    <w:rsid w:val="0027232F"/>
    <w:rsid w:val="00273A75"/>
    <w:rsid w:val="00275F48"/>
    <w:rsid w:val="002770C6"/>
    <w:rsid w:val="00280683"/>
    <w:rsid w:val="00287F5D"/>
    <w:rsid w:val="00291C4B"/>
    <w:rsid w:val="002A1340"/>
    <w:rsid w:val="002A7211"/>
    <w:rsid w:val="002A7C94"/>
    <w:rsid w:val="002B0254"/>
    <w:rsid w:val="002B1798"/>
    <w:rsid w:val="002B20BF"/>
    <w:rsid w:val="002B262E"/>
    <w:rsid w:val="002B32BB"/>
    <w:rsid w:val="002B62F3"/>
    <w:rsid w:val="002B7FC1"/>
    <w:rsid w:val="002C480E"/>
    <w:rsid w:val="002D7D2C"/>
    <w:rsid w:val="002E3599"/>
    <w:rsid w:val="002E58AE"/>
    <w:rsid w:val="002F0B68"/>
    <w:rsid w:val="002F22DC"/>
    <w:rsid w:val="002F260F"/>
    <w:rsid w:val="002F41B8"/>
    <w:rsid w:val="002F4D86"/>
    <w:rsid w:val="002F769F"/>
    <w:rsid w:val="00304C82"/>
    <w:rsid w:val="00307395"/>
    <w:rsid w:val="00313151"/>
    <w:rsid w:val="00316176"/>
    <w:rsid w:val="003176BF"/>
    <w:rsid w:val="00320110"/>
    <w:rsid w:val="00320FB2"/>
    <w:rsid w:val="0032788D"/>
    <w:rsid w:val="00327CFF"/>
    <w:rsid w:val="00327FF7"/>
    <w:rsid w:val="003314D2"/>
    <w:rsid w:val="00336645"/>
    <w:rsid w:val="00336D24"/>
    <w:rsid w:val="0034155D"/>
    <w:rsid w:val="003505D5"/>
    <w:rsid w:val="003558EB"/>
    <w:rsid w:val="00357FA7"/>
    <w:rsid w:val="00361385"/>
    <w:rsid w:val="00361D83"/>
    <w:rsid w:val="003644BE"/>
    <w:rsid w:val="003649B5"/>
    <w:rsid w:val="0036608B"/>
    <w:rsid w:val="003664BD"/>
    <w:rsid w:val="00367385"/>
    <w:rsid w:val="00370EA5"/>
    <w:rsid w:val="00371956"/>
    <w:rsid w:val="003729BB"/>
    <w:rsid w:val="00373D3C"/>
    <w:rsid w:val="00374977"/>
    <w:rsid w:val="00376A1E"/>
    <w:rsid w:val="00380035"/>
    <w:rsid w:val="00387644"/>
    <w:rsid w:val="003877D9"/>
    <w:rsid w:val="003907ED"/>
    <w:rsid w:val="003924FC"/>
    <w:rsid w:val="00396BB0"/>
    <w:rsid w:val="003A09EE"/>
    <w:rsid w:val="003A1306"/>
    <w:rsid w:val="003A7497"/>
    <w:rsid w:val="003A7B92"/>
    <w:rsid w:val="003B1132"/>
    <w:rsid w:val="003B768C"/>
    <w:rsid w:val="003C085A"/>
    <w:rsid w:val="003C5BAC"/>
    <w:rsid w:val="003C7578"/>
    <w:rsid w:val="003D0FAE"/>
    <w:rsid w:val="003D1988"/>
    <w:rsid w:val="003D45FF"/>
    <w:rsid w:val="003D47AC"/>
    <w:rsid w:val="003D4F39"/>
    <w:rsid w:val="003D512B"/>
    <w:rsid w:val="003D6E46"/>
    <w:rsid w:val="003D716B"/>
    <w:rsid w:val="003E12E4"/>
    <w:rsid w:val="003E5E86"/>
    <w:rsid w:val="003E6F8E"/>
    <w:rsid w:val="003F4403"/>
    <w:rsid w:val="003F62E1"/>
    <w:rsid w:val="003F7352"/>
    <w:rsid w:val="003F772D"/>
    <w:rsid w:val="00400A22"/>
    <w:rsid w:val="00402A9B"/>
    <w:rsid w:val="00407764"/>
    <w:rsid w:val="00410AD5"/>
    <w:rsid w:val="00410BE1"/>
    <w:rsid w:val="00412193"/>
    <w:rsid w:val="00422CBD"/>
    <w:rsid w:val="00423B5A"/>
    <w:rsid w:val="00430235"/>
    <w:rsid w:val="00431499"/>
    <w:rsid w:val="00435D2E"/>
    <w:rsid w:val="004366CF"/>
    <w:rsid w:val="00436FFD"/>
    <w:rsid w:val="00437831"/>
    <w:rsid w:val="00437D1C"/>
    <w:rsid w:val="0044047C"/>
    <w:rsid w:val="004435FF"/>
    <w:rsid w:val="00446749"/>
    <w:rsid w:val="00447F86"/>
    <w:rsid w:val="0045056B"/>
    <w:rsid w:val="0045354C"/>
    <w:rsid w:val="004535F2"/>
    <w:rsid w:val="00456633"/>
    <w:rsid w:val="0045676F"/>
    <w:rsid w:val="00461AAB"/>
    <w:rsid w:val="00465F2B"/>
    <w:rsid w:val="0046617A"/>
    <w:rsid w:val="00471B96"/>
    <w:rsid w:val="00472BBC"/>
    <w:rsid w:val="004746B7"/>
    <w:rsid w:val="00482F0A"/>
    <w:rsid w:val="00483EFD"/>
    <w:rsid w:val="00493D81"/>
    <w:rsid w:val="004A1A2C"/>
    <w:rsid w:val="004A1F65"/>
    <w:rsid w:val="004A2E91"/>
    <w:rsid w:val="004A58A2"/>
    <w:rsid w:val="004A623D"/>
    <w:rsid w:val="004A624D"/>
    <w:rsid w:val="004B4BD7"/>
    <w:rsid w:val="004B543D"/>
    <w:rsid w:val="004C0417"/>
    <w:rsid w:val="004C0ADF"/>
    <w:rsid w:val="004C3FD3"/>
    <w:rsid w:val="004C4DC1"/>
    <w:rsid w:val="004C6D78"/>
    <w:rsid w:val="004D14F0"/>
    <w:rsid w:val="004D21A7"/>
    <w:rsid w:val="004D5B6E"/>
    <w:rsid w:val="004D7B11"/>
    <w:rsid w:val="004E4038"/>
    <w:rsid w:val="004E4BCD"/>
    <w:rsid w:val="004E7F3C"/>
    <w:rsid w:val="004F0EA6"/>
    <w:rsid w:val="004F2AF3"/>
    <w:rsid w:val="004F41F7"/>
    <w:rsid w:val="004F43BD"/>
    <w:rsid w:val="004F5999"/>
    <w:rsid w:val="004F6F77"/>
    <w:rsid w:val="00501589"/>
    <w:rsid w:val="005027D2"/>
    <w:rsid w:val="00504C05"/>
    <w:rsid w:val="00504C27"/>
    <w:rsid w:val="00505D67"/>
    <w:rsid w:val="0050618B"/>
    <w:rsid w:val="00506898"/>
    <w:rsid w:val="0051576F"/>
    <w:rsid w:val="00516CF3"/>
    <w:rsid w:val="00516D55"/>
    <w:rsid w:val="0051771C"/>
    <w:rsid w:val="00517D22"/>
    <w:rsid w:val="00522C15"/>
    <w:rsid w:val="00524943"/>
    <w:rsid w:val="00526887"/>
    <w:rsid w:val="00534112"/>
    <w:rsid w:val="005412F1"/>
    <w:rsid w:val="00541564"/>
    <w:rsid w:val="0054278C"/>
    <w:rsid w:val="00544A89"/>
    <w:rsid w:val="00545DDD"/>
    <w:rsid w:val="005509C2"/>
    <w:rsid w:val="00551A6E"/>
    <w:rsid w:val="00553B80"/>
    <w:rsid w:val="005542F6"/>
    <w:rsid w:val="00555B7D"/>
    <w:rsid w:val="00556295"/>
    <w:rsid w:val="00560C18"/>
    <w:rsid w:val="00562617"/>
    <w:rsid w:val="00562D73"/>
    <w:rsid w:val="00563756"/>
    <w:rsid w:val="00565716"/>
    <w:rsid w:val="00566FDB"/>
    <w:rsid w:val="0056784B"/>
    <w:rsid w:val="005716F6"/>
    <w:rsid w:val="00572224"/>
    <w:rsid w:val="005722BE"/>
    <w:rsid w:val="0057257C"/>
    <w:rsid w:val="0058172A"/>
    <w:rsid w:val="00582841"/>
    <w:rsid w:val="005849BD"/>
    <w:rsid w:val="005915FE"/>
    <w:rsid w:val="0059242E"/>
    <w:rsid w:val="005925F5"/>
    <w:rsid w:val="005933E9"/>
    <w:rsid w:val="0059541C"/>
    <w:rsid w:val="005A22E9"/>
    <w:rsid w:val="005A4D2B"/>
    <w:rsid w:val="005B2145"/>
    <w:rsid w:val="005B516E"/>
    <w:rsid w:val="005C12EA"/>
    <w:rsid w:val="005D4037"/>
    <w:rsid w:val="005D7DFF"/>
    <w:rsid w:val="005E2C2A"/>
    <w:rsid w:val="005E5714"/>
    <w:rsid w:val="005E633E"/>
    <w:rsid w:val="005E79D7"/>
    <w:rsid w:val="005E7DD1"/>
    <w:rsid w:val="005F048A"/>
    <w:rsid w:val="005F1F51"/>
    <w:rsid w:val="005F1F80"/>
    <w:rsid w:val="005F2B6D"/>
    <w:rsid w:val="005F51F9"/>
    <w:rsid w:val="005F5C1C"/>
    <w:rsid w:val="005F634A"/>
    <w:rsid w:val="00600ECE"/>
    <w:rsid w:val="00601FBF"/>
    <w:rsid w:val="006056AE"/>
    <w:rsid w:val="006061B9"/>
    <w:rsid w:val="00607370"/>
    <w:rsid w:val="00607B27"/>
    <w:rsid w:val="00611B92"/>
    <w:rsid w:val="00613B01"/>
    <w:rsid w:val="00616D3A"/>
    <w:rsid w:val="00621294"/>
    <w:rsid w:val="0062186E"/>
    <w:rsid w:val="00622BBB"/>
    <w:rsid w:val="00624305"/>
    <w:rsid w:val="00624453"/>
    <w:rsid w:val="0062641F"/>
    <w:rsid w:val="00631613"/>
    <w:rsid w:val="00632C38"/>
    <w:rsid w:val="00633033"/>
    <w:rsid w:val="006346BE"/>
    <w:rsid w:val="006508FD"/>
    <w:rsid w:val="00650F5E"/>
    <w:rsid w:val="00652BAE"/>
    <w:rsid w:val="00662A21"/>
    <w:rsid w:val="00665551"/>
    <w:rsid w:val="00666D51"/>
    <w:rsid w:val="006724D3"/>
    <w:rsid w:val="00673879"/>
    <w:rsid w:val="00673A64"/>
    <w:rsid w:val="00674DDC"/>
    <w:rsid w:val="00676914"/>
    <w:rsid w:val="00677C96"/>
    <w:rsid w:val="0068284B"/>
    <w:rsid w:val="0068409B"/>
    <w:rsid w:val="00684CB2"/>
    <w:rsid w:val="00687208"/>
    <w:rsid w:val="00690C59"/>
    <w:rsid w:val="00690CBD"/>
    <w:rsid w:val="0069124C"/>
    <w:rsid w:val="00697DEC"/>
    <w:rsid w:val="006A285B"/>
    <w:rsid w:val="006A3102"/>
    <w:rsid w:val="006A67F3"/>
    <w:rsid w:val="006A68F5"/>
    <w:rsid w:val="006B01DF"/>
    <w:rsid w:val="006B1274"/>
    <w:rsid w:val="006B281F"/>
    <w:rsid w:val="006B296B"/>
    <w:rsid w:val="006B3055"/>
    <w:rsid w:val="006B634B"/>
    <w:rsid w:val="006B68EF"/>
    <w:rsid w:val="006C2AAF"/>
    <w:rsid w:val="006D184B"/>
    <w:rsid w:val="006D33BD"/>
    <w:rsid w:val="006D6731"/>
    <w:rsid w:val="006D707F"/>
    <w:rsid w:val="006E0084"/>
    <w:rsid w:val="006E1168"/>
    <w:rsid w:val="006E5E44"/>
    <w:rsid w:val="006E7D6A"/>
    <w:rsid w:val="006F1840"/>
    <w:rsid w:val="006F2153"/>
    <w:rsid w:val="006F24A7"/>
    <w:rsid w:val="006F46AB"/>
    <w:rsid w:val="006F46B6"/>
    <w:rsid w:val="006F48C2"/>
    <w:rsid w:val="006F7557"/>
    <w:rsid w:val="00701ABC"/>
    <w:rsid w:val="00704F59"/>
    <w:rsid w:val="00705311"/>
    <w:rsid w:val="00706ADE"/>
    <w:rsid w:val="00706ED8"/>
    <w:rsid w:val="007075B2"/>
    <w:rsid w:val="00714846"/>
    <w:rsid w:val="007153E3"/>
    <w:rsid w:val="00716873"/>
    <w:rsid w:val="00716A7D"/>
    <w:rsid w:val="00723C0C"/>
    <w:rsid w:val="00732F5D"/>
    <w:rsid w:val="0073479F"/>
    <w:rsid w:val="0073632A"/>
    <w:rsid w:val="0073764B"/>
    <w:rsid w:val="00737F8B"/>
    <w:rsid w:val="0074346E"/>
    <w:rsid w:val="00743C96"/>
    <w:rsid w:val="00744165"/>
    <w:rsid w:val="007441C2"/>
    <w:rsid w:val="00745C37"/>
    <w:rsid w:val="00746B7B"/>
    <w:rsid w:val="0075125F"/>
    <w:rsid w:val="00753798"/>
    <w:rsid w:val="00753CE3"/>
    <w:rsid w:val="0075630A"/>
    <w:rsid w:val="00756F2C"/>
    <w:rsid w:val="00760805"/>
    <w:rsid w:val="00762977"/>
    <w:rsid w:val="007633B7"/>
    <w:rsid w:val="00765E35"/>
    <w:rsid w:val="0076625F"/>
    <w:rsid w:val="00766C37"/>
    <w:rsid w:val="00770AE5"/>
    <w:rsid w:val="007725A3"/>
    <w:rsid w:val="00774522"/>
    <w:rsid w:val="00780D51"/>
    <w:rsid w:val="00781D40"/>
    <w:rsid w:val="00784F49"/>
    <w:rsid w:val="00785A0A"/>
    <w:rsid w:val="0078638E"/>
    <w:rsid w:val="0078689D"/>
    <w:rsid w:val="00786974"/>
    <w:rsid w:val="00787593"/>
    <w:rsid w:val="0079311A"/>
    <w:rsid w:val="00793EAA"/>
    <w:rsid w:val="00797C42"/>
    <w:rsid w:val="007A2398"/>
    <w:rsid w:val="007A2F6C"/>
    <w:rsid w:val="007A33A8"/>
    <w:rsid w:val="007A5C22"/>
    <w:rsid w:val="007A6CC8"/>
    <w:rsid w:val="007A7CE8"/>
    <w:rsid w:val="007B13BB"/>
    <w:rsid w:val="007B5A80"/>
    <w:rsid w:val="007B6281"/>
    <w:rsid w:val="007B6ABD"/>
    <w:rsid w:val="007C304D"/>
    <w:rsid w:val="007C674A"/>
    <w:rsid w:val="007D105B"/>
    <w:rsid w:val="007D1239"/>
    <w:rsid w:val="007D23EE"/>
    <w:rsid w:val="007D44BC"/>
    <w:rsid w:val="007D50D8"/>
    <w:rsid w:val="007D73FE"/>
    <w:rsid w:val="007E4E01"/>
    <w:rsid w:val="007F20B5"/>
    <w:rsid w:val="007F59E4"/>
    <w:rsid w:val="007F725E"/>
    <w:rsid w:val="008043EF"/>
    <w:rsid w:val="00804697"/>
    <w:rsid w:val="00806481"/>
    <w:rsid w:val="00811084"/>
    <w:rsid w:val="00813DCB"/>
    <w:rsid w:val="008175F2"/>
    <w:rsid w:val="008204DE"/>
    <w:rsid w:val="00821316"/>
    <w:rsid w:val="00822F53"/>
    <w:rsid w:val="008245D2"/>
    <w:rsid w:val="00830FEB"/>
    <w:rsid w:val="00833660"/>
    <w:rsid w:val="0083451D"/>
    <w:rsid w:val="008364FD"/>
    <w:rsid w:val="00837C84"/>
    <w:rsid w:val="0084011A"/>
    <w:rsid w:val="0084085C"/>
    <w:rsid w:val="00842370"/>
    <w:rsid w:val="00842A99"/>
    <w:rsid w:val="00844F44"/>
    <w:rsid w:val="008517EB"/>
    <w:rsid w:val="008556E6"/>
    <w:rsid w:val="00857191"/>
    <w:rsid w:val="00860326"/>
    <w:rsid w:val="00860A75"/>
    <w:rsid w:val="00862DB6"/>
    <w:rsid w:val="00863C0A"/>
    <w:rsid w:val="0087068D"/>
    <w:rsid w:val="0087086A"/>
    <w:rsid w:val="00872A8E"/>
    <w:rsid w:val="00873733"/>
    <w:rsid w:val="008743E7"/>
    <w:rsid w:val="008764EF"/>
    <w:rsid w:val="00877EB5"/>
    <w:rsid w:val="00880FC0"/>
    <w:rsid w:val="00881499"/>
    <w:rsid w:val="008815DE"/>
    <w:rsid w:val="0088173A"/>
    <w:rsid w:val="00886659"/>
    <w:rsid w:val="0089092B"/>
    <w:rsid w:val="00893F84"/>
    <w:rsid w:val="0089413F"/>
    <w:rsid w:val="00896068"/>
    <w:rsid w:val="008968E5"/>
    <w:rsid w:val="00896FC7"/>
    <w:rsid w:val="0089706C"/>
    <w:rsid w:val="008A28A6"/>
    <w:rsid w:val="008A5A94"/>
    <w:rsid w:val="008A5CD5"/>
    <w:rsid w:val="008A65DF"/>
    <w:rsid w:val="008A74CA"/>
    <w:rsid w:val="008B1378"/>
    <w:rsid w:val="008B6425"/>
    <w:rsid w:val="008B694B"/>
    <w:rsid w:val="008C06EB"/>
    <w:rsid w:val="008C3E27"/>
    <w:rsid w:val="008C4025"/>
    <w:rsid w:val="008C61AE"/>
    <w:rsid w:val="008D0777"/>
    <w:rsid w:val="008D28A9"/>
    <w:rsid w:val="008D6BED"/>
    <w:rsid w:val="008E1CBD"/>
    <w:rsid w:val="008E1E1A"/>
    <w:rsid w:val="008E1F3F"/>
    <w:rsid w:val="008E49D0"/>
    <w:rsid w:val="008E50E1"/>
    <w:rsid w:val="008E6358"/>
    <w:rsid w:val="008F1BD4"/>
    <w:rsid w:val="008F2136"/>
    <w:rsid w:val="008F3183"/>
    <w:rsid w:val="008F35F7"/>
    <w:rsid w:val="008F3B25"/>
    <w:rsid w:val="008F41A4"/>
    <w:rsid w:val="008F624A"/>
    <w:rsid w:val="008F6DDD"/>
    <w:rsid w:val="008F703F"/>
    <w:rsid w:val="008F7BA5"/>
    <w:rsid w:val="00904243"/>
    <w:rsid w:val="0090441C"/>
    <w:rsid w:val="00905620"/>
    <w:rsid w:val="00912A55"/>
    <w:rsid w:val="0091461B"/>
    <w:rsid w:val="00916B14"/>
    <w:rsid w:val="00917471"/>
    <w:rsid w:val="00917523"/>
    <w:rsid w:val="0092038A"/>
    <w:rsid w:val="00922CFC"/>
    <w:rsid w:val="00924A4A"/>
    <w:rsid w:val="00924E74"/>
    <w:rsid w:val="009255A1"/>
    <w:rsid w:val="00930104"/>
    <w:rsid w:val="009353F0"/>
    <w:rsid w:val="00935959"/>
    <w:rsid w:val="00935F04"/>
    <w:rsid w:val="00937305"/>
    <w:rsid w:val="00940285"/>
    <w:rsid w:val="00952DB0"/>
    <w:rsid w:val="00955E26"/>
    <w:rsid w:val="00957885"/>
    <w:rsid w:val="009626E9"/>
    <w:rsid w:val="0096345C"/>
    <w:rsid w:val="00964DEC"/>
    <w:rsid w:val="00964EB1"/>
    <w:rsid w:val="009654E0"/>
    <w:rsid w:val="00965D71"/>
    <w:rsid w:val="00966B2A"/>
    <w:rsid w:val="009705DB"/>
    <w:rsid w:val="0097179B"/>
    <w:rsid w:val="0097309B"/>
    <w:rsid w:val="00975045"/>
    <w:rsid w:val="009777D2"/>
    <w:rsid w:val="00984166"/>
    <w:rsid w:val="00993824"/>
    <w:rsid w:val="009961E9"/>
    <w:rsid w:val="009965CC"/>
    <w:rsid w:val="009A1E06"/>
    <w:rsid w:val="009A2656"/>
    <w:rsid w:val="009A2B63"/>
    <w:rsid w:val="009A747D"/>
    <w:rsid w:val="009B1DB7"/>
    <w:rsid w:val="009B3113"/>
    <w:rsid w:val="009C0664"/>
    <w:rsid w:val="009C1BC7"/>
    <w:rsid w:val="009C418B"/>
    <w:rsid w:val="009C5C1B"/>
    <w:rsid w:val="009D4072"/>
    <w:rsid w:val="009D7CC9"/>
    <w:rsid w:val="009E59F4"/>
    <w:rsid w:val="009F4D03"/>
    <w:rsid w:val="009F5D11"/>
    <w:rsid w:val="009F68C4"/>
    <w:rsid w:val="00A0223F"/>
    <w:rsid w:val="00A03780"/>
    <w:rsid w:val="00A0479B"/>
    <w:rsid w:val="00A04F70"/>
    <w:rsid w:val="00A06032"/>
    <w:rsid w:val="00A0784B"/>
    <w:rsid w:val="00A12138"/>
    <w:rsid w:val="00A15126"/>
    <w:rsid w:val="00A15839"/>
    <w:rsid w:val="00A17C01"/>
    <w:rsid w:val="00A21259"/>
    <w:rsid w:val="00A218FA"/>
    <w:rsid w:val="00A228F4"/>
    <w:rsid w:val="00A259B9"/>
    <w:rsid w:val="00A26C76"/>
    <w:rsid w:val="00A316A1"/>
    <w:rsid w:val="00A33D63"/>
    <w:rsid w:val="00A34E76"/>
    <w:rsid w:val="00A360E1"/>
    <w:rsid w:val="00A419F4"/>
    <w:rsid w:val="00A43C0D"/>
    <w:rsid w:val="00A4439C"/>
    <w:rsid w:val="00A463CC"/>
    <w:rsid w:val="00A46663"/>
    <w:rsid w:val="00A500E0"/>
    <w:rsid w:val="00A5226D"/>
    <w:rsid w:val="00A53943"/>
    <w:rsid w:val="00A56BB2"/>
    <w:rsid w:val="00A57226"/>
    <w:rsid w:val="00A57D8E"/>
    <w:rsid w:val="00A6275D"/>
    <w:rsid w:val="00A6300A"/>
    <w:rsid w:val="00A64E44"/>
    <w:rsid w:val="00A6532C"/>
    <w:rsid w:val="00A6646A"/>
    <w:rsid w:val="00A701EB"/>
    <w:rsid w:val="00A75EAC"/>
    <w:rsid w:val="00A7745D"/>
    <w:rsid w:val="00A80852"/>
    <w:rsid w:val="00A80989"/>
    <w:rsid w:val="00A84391"/>
    <w:rsid w:val="00A87AB0"/>
    <w:rsid w:val="00A9242B"/>
    <w:rsid w:val="00A95D10"/>
    <w:rsid w:val="00A96BE1"/>
    <w:rsid w:val="00AA0C52"/>
    <w:rsid w:val="00AA1B14"/>
    <w:rsid w:val="00AA314D"/>
    <w:rsid w:val="00AA4220"/>
    <w:rsid w:val="00AA60BD"/>
    <w:rsid w:val="00AA67E8"/>
    <w:rsid w:val="00AB04EE"/>
    <w:rsid w:val="00AB1AD3"/>
    <w:rsid w:val="00AB4C37"/>
    <w:rsid w:val="00AB6841"/>
    <w:rsid w:val="00AB7145"/>
    <w:rsid w:val="00AC0ABC"/>
    <w:rsid w:val="00AC11EF"/>
    <w:rsid w:val="00AD0DA0"/>
    <w:rsid w:val="00AD15A4"/>
    <w:rsid w:val="00AD29FA"/>
    <w:rsid w:val="00AD42CF"/>
    <w:rsid w:val="00AD570B"/>
    <w:rsid w:val="00AD660C"/>
    <w:rsid w:val="00AE1ABD"/>
    <w:rsid w:val="00AE7C59"/>
    <w:rsid w:val="00AE7EEA"/>
    <w:rsid w:val="00AF01BE"/>
    <w:rsid w:val="00AF0C36"/>
    <w:rsid w:val="00AF3415"/>
    <w:rsid w:val="00AF35B1"/>
    <w:rsid w:val="00AF3786"/>
    <w:rsid w:val="00AF736A"/>
    <w:rsid w:val="00B006FE"/>
    <w:rsid w:val="00B02045"/>
    <w:rsid w:val="00B041DD"/>
    <w:rsid w:val="00B069E6"/>
    <w:rsid w:val="00B06FCA"/>
    <w:rsid w:val="00B136AC"/>
    <w:rsid w:val="00B13FC1"/>
    <w:rsid w:val="00B155A8"/>
    <w:rsid w:val="00B20049"/>
    <w:rsid w:val="00B266A0"/>
    <w:rsid w:val="00B26D9D"/>
    <w:rsid w:val="00B312A7"/>
    <w:rsid w:val="00B31FF7"/>
    <w:rsid w:val="00B337F9"/>
    <w:rsid w:val="00B34301"/>
    <w:rsid w:val="00B37949"/>
    <w:rsid w:val="00B40408"/>
    <w:rsid w:val="00B434F1"/>
    <w:rsid w:val="00B443B0"/>
    <w:rsid w:val="00B4559C"/>
    <w:rsid w:val="00B472FF"/>
    <w:rsid w:val="00B515E2"/>
    <w:rsid w:val="00B51D6E"/>
    <w:rsid w:val="00B5374C"/>
    <w:rsid w:val="00B54EE1"/>
    <w:rsid w:val="00B55908"/>
    <w:rsid w:val="00B56128"/>
    <w:rsid w:val="00B568E6"/>
    <w:rsid w:val="00B57AD2"/>
    <w:rsid w:val="00B60285"/>
    <w:rsid w:val="00B632E5"/>
    <w:rsid w:val="00B70DE3"/>
    <w:rsid w:val="00B712D9"/>
    <w:rsid w:val="00B813E5"/>
    <w:rsid w:val="00B82455"/>
    <w:rsid w:val="00B8403C"/>
    <w:rsid w:val="00B85D78"/>
    <w:rsid w:val="00B930EB"/>
    <w:rsid w:val="00B93628"/>
    <w:rsid w:val="00BA0E45"/>
    <w:rsid w:val="00BB0DF9"/>
    <w:rsid w:val="00BB182A"/>
    <w:rsid w:val="00BB276A"/>
    <w:rsid w:val="00BB2DD0"/>
    <w:rsid w:val="00BB3812"/>
    <w:rsid w:val="00BB3FC8"/>
    <w:rsid w:val="00BB4371"/>
    <w:rsid w:val="00BB6D69"/>
    <w:rsid w:val="00BB7CD8"/>
    <w:rsid w:val="00BC0677"/>
    <w:rsid w:val="00BC06B9"/>
    <w:rsid w:val="00BC6B75"/>
    <w:rsid w:val="00BC775B"/>
    <w:rsid w:val="00BD1BB6"/>
    <w:rsid w:val="00BD2852"/>
    <w:rsid w:val="00BD3987"/>
    <w:rsid w:val="00BE4B90"/>
    <w:rsid w:val="00BE6F0F"/>
    <w:rsid w:val="00BE780D"/>
    <w:rsid w:val="00BF3E86"/>
    <w:rsid w:val="00BF5765"/>
    <w:rsid w:val="00BF5908"/>
    <w:rsid w:val="00BF7A96"/>
    <w:rsid w:val="00C0364A"/>
    <w:rsid w:val="00C04B5C"/>
    <w:rsid w:val="00C0574E"/>
    <w:rsid w:val="00C0633A"/>
    <w:rsid w:val="00C07338"/>
    <w:rsid w:val="00C12AD5"/>
    <w:rsid w:val="00C12BB0"/>
    <w:rsid w:val="00C15A31"/>
    <w:rsid w:val="00C1632D"/>
    <w:rsid w:val="00C1637A"/>
    <w:rsid w:val="00C17074"/>
    <w:rsid w:val="00C20B60"/>
    <w:rsid w:val="00C20FA3"/>
    <w:rsid w:val="00C30D7F"/>
    <w:rsid w:val="00C33DB4"/>
    <w:rsid w:val="00C36DC8"/>
    <w:rsid w:val="00C378CF"/>
    <w:rsid w:val="00C41889"/>
    <w:rsid w:val="00C41FCB"/>
    <w:rsid w:val="00C42CE9"/>
    <w:rsid w:val="00C472C0"/>
    <w:rsid w:val="00C47A7B"/>
    <w:rsid w:val="00C5002B"/>
    <w:rsid w:val="00C55162"/>
    <w:rsid w:val="00C57A32"/>
    <w:rsid w:val="00C57C46"/>
    <w:rsid w:val="00C60578"/>
    <w:rsid w:val="00C605C3"/>
    <w:rsid w:val="00C61446"/>
    <w:rsid w:val="00C6387B"/>
    <w:rsid w:val="00C73EF1"/>
    <w:rsid w:val="00C74D62"/>
    <w:rsid w:val="00C759B4"/>
    <w:rsid w:val="00C75FD3"/>
    <w:rsid w:val="00C8431D"/>
    <w:rsid w:val="00C867CA"/>
    <w:rsid w:val="00C87CFB"/>
    <w:rsid w:val="00C92F2F"/>
    <w:rsid w:val="00C93257"/>
    <w:rsid w:val="00C94D9F"/>
    <w:rsid w:val="00C966C4"/>
    <w:rsid w:val="00C97703"/>
    <w:rsid w:val="00C97818"/>
    <w:rsid w:val="00CA0F8F"/>
    <w:rsid w:val="00CA1B4E"/>
    <w:rsid w:val="00CA760F"/>
    <w:rsid w:val="00CB110F"/>
    <w:rsid w:val="00CB12DD"/>
    <w:rsid w:val="00CB237B"/>
    <w:rsid w:val="00CB341A"/>
    <w:rsid w:val="00CB358E"/>
    <w:rsid w:val="00CB4F40"/>
    <w:rsid w:val="00CB589A"/>
    <w:rsid w:val="00CC3A3F"/>
    <w:rsid w:val="00CC4940"/>
    <w:rsid w:val="00CC57F8"/>
    <w:rsid w:val="00CC6E66"/>
    <w:rsid w:val="00CC77A0"/>
    <w:rsid w:val="00CD1568"/>
    <w:rsid w:val="00CD4795"/>
    <w:rsid w:val="00CD5630"/>
    <w:rsid w:val="00CD5A0C"/>
    <w:rsid w:val="00CE040D"/>
    <w:rsid w:val="00CE1612"/>
    <w:rsid w:val="00CE22E3"/>
    <w:rsid w:val="00CE2393"/>
    <w:rsid w:val="00CE573C"/>
    <w:rsid w:val="00CE5AEC"/>
    <w:rsid w:val="00CF367D"/>
    <w:rsid w:val="00CF4069"/>
    <w:rsid w:val="00CF7E92"/>
    <w:rsid w:val="00D033B5"/>
    <w:rsid w:val="00D04508"/>
    <w:rsid w:val="00D05D85"/>
    <w:rsid w:val="00D10977"/>
    <w:rsid w:val="00D11889"/>
    <w:rsid w:val="00D12ADD"/>
    <w:rsid w:val="00D13431"/>
    <w:rsid w:val="00D20527"/>
    <w:rsid w:val="00D20912"/>
    <w:rsid w:val="00D20CE1"/>
    <w:rsid w:val="00D2194B"/>
    <w:rsid w:val="00D23373"/>
    <w:rsid w:val="00D2635A"/>
    <w:rsid w:val="00D408FF"/>
    <w:rsid w:val="00D40CB2"/>
    <w:rsid w:val="00D42140"/>
    <w:rsid w:val="00D469F5"/>
    <w:rsid w:val="00D54858"/>
    <w:rsid w:val="00D54B19"/>
    <w:rsid w:val="00D55304"/>
    <w:rsid w:val="00D56A75"/>
    <w:rsid w:val="00D57DDC"/>
    <w:rsid w:val="00D60657"/>
    <w:rsid w:val="00D60BF4"/>
    <w:rsid w:val="00D63D10"/>
    <w:rsid w:val="00D63DFC"/>
    <w:rsid w:val="00D64746"/>
    <w:rsid w:val="00D64DBA"/>
    <w:rsid w:val="00D65A38"/>
    <w:rsid w:val="00D6700A"/>
    <w:rsid w:val="00D71D21"/>
    <w:rsid w:val="00D729B6"/>
    <w:rsid w:val="00D738C5"/>
    <w:rsid w:val="00D75F9E"/>
    <w:rsid w:val="00D80EAA"/>
    <w:rsid w:val="00D813F6"/>
    <w:rsid w:val="00D86EBF"/>
    <w:rsid w:val="00D879BD"/>
    <w:rsid w:val="00D87DAC"/>
    <w:rsid w:val="00D96B1F"/>
    <w:rsid w:val="00DA6829"/>
    <w:rsid w:val="00DA6E16"/>
    <w:rsid w:val="00DA7FDB"/>
    <w:rsid w:val="00DB08EA"/>
    <w:rsid w:val="00DB16EA"/>
    <w:rsid w:val="00DB1DE5"/>
    <w:rsid w:val="00DB2246"/>
    <w:rsid w:val="00DB2B73"/>
    <w:rsid w:val="00DB30C1"/>
    <w:rsid w:val="00DB4DE2"/>
    <w:rsid w:val="00DB5071"/>
    <w:rsid w:val="00DB5F07"/>
    <w:rsid w:val="00DB69AA"/>
    <w:rsid w:val="00DC22F4"/>
    <w:rsid w:val="00DC3E6E"/>
    <w:rsid w:val="00DD007D"/>
    <w:rsid w:val="00DD2FB6"/>
    <w:rsid w:val="00DD5250"/>
    <w:rsid w:val="00DD538F"/>
    <w:rsid w:val="00DE1595"/>
    <w:rsid w:val="00DE58D2"/>
    <w:rsid w:val="00DF2B3B"/>
    <w:rsid w:val="00DF55F3"/>
    <w:rsid w:val="00DF6519"/>
    <w:rsid w:val="00DF727F"/>
    <w:rsid w:val="00E00DF9"/>
    <w:rsid w:val="00E02B1A"/>
    <w:rsid w:val="00E02F11"/>
    <w:rsid w:val="00E042D0"/>
    <w:rsid w:val="00E05ACA"/>
    <w:rsid w:val="00E10687"/>
    <w:rsid w:val="00E10BBD"/>
    <w:rsid w:val="00E117D5"/>
    <w:rsid w:val="00E12213"/>
    <w:rsid w:val="00E13299"/>
    <w:rsid w:val="00E15C03"/>
    <w:rsid w:val="00E20EB6"/>
    <w:rsid w:val="00E22AAA"/>
    <w:rsid w:val="00E24BC0"/>
    <w:rsid w:val="00E316BE"/>
    <w:rsid w:val="00E346C1"/>
    <w:rsid w:val="00E35A31"/>
    <w:rsid w:val="00E36F00"/>
    <w:rsid w:val="00E37241"/>
    <w:rsid w:val="00E37AD9"/>
    <w:rsid w:val="00E40C1C"/>
    <w:rsid w:val="00E4194E"/>
    <w:rsid w:val="00E44060"/>
    <w:rsid w:val="00E44A94"/>
    <w:rsid w:val="00E44AAF"/>
    <w:rsid w:val="00E50F02"/>
    <w:rsid w:val="00E5166C"/>
    <w:rsid w:val="00E51AE5"/>
    <w:rsid w:val="00E51DB4"/>
    <w:rsid w:val="00E529D4"/>
    <w:rsid w:val="00E52C4E"/>
    <w:rsid w:val="00E546E2"/>
    <w:rsid w:val="00E55D4A"/>
    <w:rsid w:val="00E572E3"/>
    <w:rsid w:val="00E57412"/>
    <w:rsid w:val="00E62F5A"/>
    <w:rsid w:val="00E658CA"/>
    <w:rsid w:val="00E66967"/>
    <w:rsid w:val="00E66995"/>
    <w:rsid w:val="00E673C2"/>
    <w:rsid w:val="00E72F3A"/>
    <w:rsid w:val="00E7366A"/>
    <w:rsid w:val="00E736BE"/>
    <w:rsid w:val="00E745D5"/>
    <w:rsid w:val="00E760C4"/>
    <w:rsid w:val="00E76533"/>
    <w:rsid w:val="00E8155A"/>
    <w:rsid w:val="00E8185B"/>
    <w:rsid w:val="00E87DC4"/>
    <w:rsid w:val="00E90A13"/>
    <w:rsid w:val="00E919D9"/>
    <w:rsid w:val="00E96CE1"/>
    <w:rsid w:val="00EA0095"/>
    <w:rsid w:val="00EA1311"/>
    <w:rsid w:val="00EA1633"/>
    <w:rsid w:val="00EA2186"/>
    <w:rsid w:val="00EA36B2"/>
    <w:rsid w:val="00EB1B04"/>
    <w:rsid w:val="00EB248D"/>
    <w:rsid w:val="00EB42FE"/>
    <w:rsid w:val="00EB6A50"/>
    <w:rsid w:val="00EC0349"/>
    <w:rsid w:val="00EC0CEB"/>
    <w:rsid w:val="00EC2A3C"/>
    <w:rsid w:val="00EC31BD"/>
    <w:rsid w:val="00EC3F7A"/>
    <w:rsid w:val="00ED1534"/>
    <w:rsid w:val="00ED15E6"/>
    <w:rsid w:val="00ED2EB9"/>
    <w:rsid w:val="00ED306A"/>
    <w:rsid w:val="00ED4EA9"/>
    <w:rsid w:val="00EE03A7"/>
    <w:rsid w:val="00EE259D"/>
    <w:rsid w:val="00EE33E2"/>
    <w:rsid w:val="00EE4205"/>
    <w:rsid w:val="00EE5420"/>
    <w:rsid w:val="00EF2406"/>
    <w:rsid w:val="00EF553B"/>
    <w:rsid w:val="00EF6357"/>
    <w:rsid w:val="00EF6C0C"/>
    <w:rsid w:val="00EF7D37"/>
    <w:rsid w:val="00F00752"/>
    <w:rsid w:val="00F00DEE"/>
    <w:rsid w:val="00F05ACB"/>
    <w:rsid w:val="00F06267"/>
    <w:rsid w:val="00F06505"/>
    <w:rsid w:val="00F0683B"/>
    <w:rsid w:val="00F07A55"/>
    <w:rsid w:val="00F13606"/>
    <w:rsid w:val="00F140B2"/>
    <w:rsid w:val="00F2091C"/>
    <w:rsid w:val="00F20F28"/>
    <w:rsid w:val="00F213AC"/>
    <w:rsid w:val="00F22892"/>
    <w:rsid w:val="00F2345C"/>
    <w:rsid w:val="00F240E0"/>
    <w:rsid w:val="00F260DD"/>
    <w:rsid w:val="00F27436"/>
    <w:rsid w:val="00F27FC1"/>
    <w:rsid w:val="00F320C2"/>
    <w:rsid w:val="00F32ABA"/>
    <w:rsid w:val="00F355FD"/>
    <w:rsid w:val="00F36D7D"/>
    <w:rsid w:val="00F37F52"/>
    <w:rsid w:val="00F41165"/>
    <w:rsid w:val="00F424D7"/>
    <w:rsid w:val="00F43FE4"/>
    <w:rsid w:val="00F45ED8"/>
    <w:rsid w:val="00F474E5"/>
    <w:rsid w:val="00F52529"/>
    <w:rsid w:val="00F53190"/>
    <w:rsid w:val="00F53503"/>
    <w:rsid w:val="00F53778"/>
    <w:rsid w:val="00F646F9"/>
    <w:rsid w:val="00F65A10"/>
    <w:rsid w:val="00F673C4"/>
    <w:rsid w:val="00F7136C"/>
    <w:rsid w:val="00F728E1"/>
    <w:rsid w:val="00F8223F"/>
    <w:rsid w:val="00F83662"/>
    <w:rsid w:val="00F84567"/>
    <w:rsid w:val="00F84829"/>
    <w:rsid w:val="00F84896"/>
    <w:rsid w:val="00F863C1"/>
    <w:rsid w:val="00F87425"/>
    <w:rsid w:val="00F94EBF"/>
    <w:rsid w:val="00F97C1D"/>
    <w:rsid w:val="00FA1B7B"/>
    <w:rsid w:val="00FA58F3"/>
    <w:rsid w:val="00FA696C"/>
    <w:rsid w:val="00FB1735"/>
    <w:rsid w:val="00FB5B7E"/>
    <w:rsid w:val="00FC4A2A"/>
    <w:rsid w:val="00FD0DA6"/>
    <w:rsid w:val="00FD200F"/>
    <w:rsid w:val="00FD21CB"/>
    <w:rsid w:val="00FD31E5"/>
    <w:rsid w:val="00FD651B"/>
    <w:rsid w:val="00FD67A9"/>
    <w:rsid w:val="00FE2202"/>
    <w:rsid w:val="00FE2E65"/>
    <w:rsid w:val="00FE527F"/>
    <w:rsid w:val="00FE7B89"/>
    <w:rsid w:val="00FF1A04"/>
    <w:rsid w:val="00FF5F56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5BF68"/>
  <w15:chartTrackingRefBased/>
  <w15:docId w15:val="{7BBF7DDD-ECB6-415C-88DE-592EC1FE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F7A"/>
    <w:pPr>
      <w:keepNext/>
      <w:keepLines/>
      <w:spacing w:line="240" w:lineRule="auto"/>
      <w:outlineLvl w:val="0"/>
    </w:pPr>
    <w:rPr>
      <w:rFonts w:eastAsiaTheme="majorEastAsia" w:cstheme="majorBidi"/>
      <w:b/>
      <w:color w:val="00236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3431"/>
    <w:pPr>
      <w:keepNext/>
      <w:keepLines/>
      <w:outlineLvl w:val="1"/>
    </w:pPr>
    <w:rPr>
      <w:rFonts w:eastAsiaTheme="majorEastAsia" w:cstheme="majorBidi"/>
      <w:b/>
      <w:color w:val="00236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060"/>
    <w:pPr>
      <w:keepNext/>
      <w:keepLines/>
      <w:spacing w:before="160" w:after="80"/>
      <w:outlineLvl w:val="2"/>
    </w:pPr>
    <w:rPr>
      <w:rFonts w:eastAsiaTheme="majorEastAsia" w:cstheme="majorBidi"/>
      <w:b/>
      <w:color w:val="00236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3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F7A"/>
    <w:rPr>
      <w:rFonts w:eastAsiaTheme="majorEastAsia" w:cstheme="majorBidi"/>
      <w:b/>
      <w:color w:val="00236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3431"/>
    <w:rPr>
      <w:rFonts w:eastAsiaTheme="majorEastAsia" w:cstheme="majorBidi"/>
      <w:b/>
      <w:color w:val="00236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4060"/>
    <w:rPr>
      <w:rFonts w:eastAsiaTheme="majorEastAsia" w:cstheme="majorBidi"/>
      <w:b/>
      <w:color w:val="00236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713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1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464"/>
  </w:style>
  <w:style w:type="paragraph" w:styleId="Footer">
    <w:name w:val="footer"/>
    <w:basedOn w:val="Normal"/>
    <w:link w:val="Foot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464"/>
  </w:style>
  <w:style w:type="character" w:customStyle="1" w:styleId="VerbatimChar">
    <w:name w:val="Verbatim Char"/>
    <w:rsid w:val="00BD3987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rsid w:val="00BD3987"/>
    <w:rPr>
      <w:rFonts w:ascii="Georg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3987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D6700A"/>
    <w:pPr>
      <w:spacing w:before="240" w:line="259" w:lineRule="auto"/>
      <w:outlineLvl w:val="9"/>
    </w:pPr>
    <w:rPr>
      <w:rFonts w:asciiTheme="majorHAnsi" w:hAnsiTheme="majorHAnsi"/>
      <w:b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762C2"/>
    <w:pPr>
      <w:tabs>
        <w:tab w:val="right" w:leader="dot" w:pos="9629"/>
      </w:tabs>
      <w:spacing w:after="100"/>
    </w:pPr>
    <w:rPr>
      <w:rFonts w:eastAsia="Georgia"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6700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6700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6011"/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8204DE"/>
    <w:pPr>
      <w:ind w:left="720"/>
      <w:contextualSpacing/>
    </w:pPr>
    <w:rPr>
      <w:rFonts w:cs="Times New Roman"/>
      <w:szCs w:val="24"/>
    </w:rPr>
  </w:style>
  <w:style w:type="paragraph" w:customStyle="1" w:styleId="msonormal0">
    <w:name w:val="msonormal"/>
    <w:basedOn w:val="Normal"/>
    <w:rsid w:val="008204D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katex">
    <w:name w:val="katex"/>
    <w:basedOn w:val="DefaultParagraphFont"/>
    <w:rsid w:val="008204DE"/>
  </w:style>
  <w:style w:type="character" w:customStyle="1" w:styleId="katex-mathml">
    <w:name w:val="katex-mathml"/>
    <w:basedOn w:val="DefaultParagraphFont"/>
    <w:rsid w:val="008204DE"/>
  </w:style>
  <w:style w:type="character" w:customStyle="1" w:styleId="katex-html">
    <w:name w:val="katex-html"/>
    <w:basedOn w:val="DefaultParagraphFont"/>
    <w:rsid w:val="008204DE"/>
  </w:style>
  <w:style w:type="character" w:customStyle="1" w:styleId="base">
    <w:name w:val="base"/>
    <w:basedOn w:val="DefaultParagraphFont"/>
    <w:rsid w:val="008204DE"/>
  </w:style>
  <w:style w:type="character" w:customStyle="1" w:styleId="strut">
    <w:name w:val="strut"/>
    <w:basedOn w:val="DefaultParagraphFont"/>
    <w:rsid w:val="008204DE"/>
  </w:style>
  <w:style w:type="character" w:customStyle="1" w:styleId="mord">
    <w:name w:val="mord"/>
    <w:basedOn w:val="DefaultParagraphFont"/>
    <w:rsid w:val="008204DE"/>
  </w:style>
  <w:style w:type="character" w:customStyle="1" w:styleId="mpunct">
    <w:name w:val="mpunct"/>
    <w:basedOn w:val="DefaultParagraphFont"/>
    <w:rsid w:val="008204DE"/>
  </w:style>
  <w:style w:type="character" w:customStyle="1" w:styleId="mspace">
    <w:name w:val="mspace"/>
    <w:basedOn w:val="DefaultParagraphFont"/>
    <w:rsid w:val="008204DE"/>
  </w:style>
  <w:style w:type="character" w:customStyle="1" w:styleId="katex-display">
    <w:name w:val="katex-display"/>
    <w:basedOn w:val="DefaultParagraphFont"/>
    <w:rsid w:val="008204DE"/>
  </w:style>
  <w:style w:type="character" w:customStyle="1" w:styleId="msupsub">
    <w:name w:val="msupsub"/>
    <w:basedOn w:val="DefaultParagraphFont"/>
    <w:rsid w:val="008204DE"/>
  </w:style>
  <w:style w:type="character" w:customStyle="1" w:styleId="vlist-t">
    <w:name w:val="vlist-t"/>
    <w:basedOn w:val="DefaultParagraphFont"/>
    <w:rsid w:val="008204DE"/>
  </w:style>
  <w:style w:type="character" w:customStyle="1" w:styleId="vlist-r">
    <w:name w:val="vlist-r"/>
    <w:basedOn w:val="DefaultParagraphFont"/>
    <w:rsid w:val="008204DE"/>
  </w:style>
  <w:style w:type="character" w:customStyle="1" w:styleId="vlist">
    <w:name w:val="vlist"/>
    <w:basedOn w:val="DefaultParagraphFont"/>
    <w:rsid w:val="008204DE"/>
  </w:style>
  <w:style w:type="character" w:customStyle="1" w:styleId="pstrut">
    <w:name w:val="pstrut"/>
    <w:basedOn w:val="DefaultParagraphFont"/>
    <w:rsid w:val="008204DE"/>
  </w:style>
  <w:style w:type="character" w:customStyle="1" w:styleId="sizing">
    <w:name w:val="sizing"/>
    <w:basedOn w:val="DefaultParagraphFont"/>
    <w:rsid w:val="008204DE"/>
  </w:style>
  <w:style w:type="character" w:customStyle="1" w:styleId="vlist-s">
    <w:name w:val="vlist-s"/>
    <w:basedOn w:val="DefaultParagraphFont"/>
    <w:rsid w:val="008204DE"/>
  </w:style>
  <w:style w:type="character" w:customStyle="1" w:styleId="mrel">
    <w:name w:val="mrel"/>
    <w:basedOn w:val="DefaultParagraphFont"/>
    <w:rsid w:val="008204DE"/>
  </w:style>
  <w:style w:type="character" w:customStyle="1" w:styleId="mopen">
    <w:name w:val="mopen"/>
    <w:basedOn w:val="DefaultParagraphFont"/>
    <w:rsid w:val="008204DE"/>
  </w:style>
  <w:style w:type="character" w:customStyle="1" w:styleId="mfrac">
    <w:name w:val="mfrac"/>
    <w:basedOn w:val="DefaultParagraphFont"/>
    <w:rsid w:val="008204DE"/>
  </w:style>
  <w:style w:type="character" w:customStyle="1" w:styleId="frac-line">
    <w:name w:val="frac-line"/>
    <w:basedOn w:val="DefaultParagraphFont"/>
    <w:rsid w:val="008204DE"/>
  </w:style>
  <w:style w:type="character" w:customStyle="1" w:styleId="mclose">
    <w:name w:val="mclose"/>
    <w:basedOn w:val="DefaultParagraphFont"/>
    <w:rsid w:val="008204DE"/>
  </w:style>
  <w:style w:type="character" w:customStyle="1" w:styleId="accent-body">
    <w:name w:val="accent-body"/>
    <w:basedOn w:val="DefaultParagraphFont"/>
    <w:rsid w:val="008204DE"/>
  </w:style>
  <w:style w:type="character" w:customStyle="1" w:styleId="mbin">
    <w:name w:val="mbin"/>
    <w:basedOn w:val="DefaultParagraphFont"/>
    <w:rsid w:val="008204DE"/>
  </w:style>
  <w:style w:type="character" w:customStyle="1" w:styleId="boxpad">
    <w:name w:val="boxpad"/>
    <w:basedOn w:val="DefaultParagraphFont"/>
    <w:rsid w:val="008204DE"/>
  </w:style>
  <w:style w:type="character" w:customStyle="1" w:styleId="stretchy">
    <w:name w:val="stretchy"/>
    <w:basedOn w:val="DefaultParagraphFont"/>
    <w:rsid w:val="008204DE"/>
  </w:style>
  <w:style w:type="character" w:customStyle="1" w:styleId="minner">
    <w:name w:val="minner"/>
    <w:basedOn w:val="DefaultParagraphFont"/>
    <w:rsid w:val="008204DE"/>
  </w:style>
  <w:style w:type="paragraph" w:styleId="TOC3">
    <w:name w:val="toc 3"/>
    <w:basedOn w:val="Normal"/>
    <w:next w:val="Normal"/>
    <w:autoRedefine/>
    <w:uiPriority w:val="39"/>
    <w:unhideWhenUsed/>
    <w:rsid w:val="00E4406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D47AC"/>
    <w:pPr>
      <w:spacing w:after="100" w:line="278" w:lineRule="auto"/>
      <w:ind w:left="7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47AC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47AC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47AC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47AC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47AC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D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079F-17F2-492A-BBD3-D398CFA1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3856</TotalTime>
  <Pages>16</Pages>
  <Words>3355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Tran Van</dc:creator>
  <cp:keywords/>
  <dc:description/>
  <cp:lastModifiedBy>Viet Tran Van</cp:lastModifiedBy>
  <cp:revision>215</cp:revision>
  <cp:lastPrinted>2026-07-03T14:56:00Z</cp:lastPrinted>
  <dcterms:created xsi:type="dcterms:W3CDTF">2026-03-10T10:03:00Z</dcterms:created>
  <dcterms:modified xsi:type="dcterms:W3CDTF">2026-07-03T15:16:00Z</dcterms:modified>
</cp:coreProperties>
</file>